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731D" w14:textId="4176A958" w:rsidR="00F21982" w:rsidRPr="00E02FB8" w:rsidRDefault="00F21982" w:rsidP="00FE0BB2">
      <w:pPr>
        <w:spacing w:line="360" w:lineRule="atLeast"/>
        <w:rPr>
          <w:rFonts w:ascii="Songti SC" w:eastAsia="Songti SC" w:hAnsi="Songti SC"/>
          <w:sz w:val="18"/>
          <w:szCs w:val="18"/>
          <w:u w:color="000000"/>
        </w:rPr>
      </w:pPr>
    </w:p>
    <w:p w14:paraId="4B293322" w14:textId="04AD3634" w:rsidR="00555A5E" w:rsidRDefault="00FE0BB2" w:rsidP="00FE0BB2">
      <w:pPr>
        <w:spacing w:line="360" w:lineRule="atLeast"/>
        <w:jc w:val="center"/>
        <w:rPr>
          <w:rFonts w:ascii="Songti SC" w:eastAsia="Songti SC" w:hAnsi="Songti SC"/>
          <w:sz w:val="18"/>
          <w:szCs w:val="18"/>
          <w:u w:color="000000"/>
        </w:rPr>
      </w:pPr>
      <w:r>
        <w:rPr>
          <w:rFonts w:ascii="Songti SC" w:eastAsia="Songti SC" w:hAnsi="Songti SC"/>
          <w:noProof/>
          <w:sz w:val="18"/>
          <w:szCs w:val="18"/>
          <w:u w:color="000000"/>
        </w:rPr>
        <w:drawing>
          <wp:inline distT="0" distB="0" distL="0" distR="0" wp14:anchorId="0405140E" wp14:editId="470E39E0">
            <wp:extent cx="4574027" cy="859127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4027" cy="8591270"/>
                    </a:xfrm>
                    <a:prstGeom prst="rect">
                      <a:avLst/>
                    </a:prstGeom>
                  </pic:spPr>
                </pic:pic>
              </a:graphicData>
            </a:graphic>
          </wp:inline>
        </w:drawing>
      </w:r>
    </w:p>
    <w:p w14:paraId="17DB0393" w14:textId="77777777" w:rsidR="00555A5E" w:rsidRDefault="00555A5E" w:rsidP="002049C2">
      <w:pPr>
        <w:spacing w:line="360" w:lineRule="atLeast"/>
        <w:jc w:val="both"/>
        <w:rPr>
          <w:rFonts w:ascii="Songti SC" w:eastAsia="Songti SC" w:hAnsi="Songti SC"/>
          <w:sz w:val="18"/>
          <w:szCs w:val="18"/>
          <w:u w:color="000000"/>
        </w:rPr>
      </w:pPr>
    </w:p>
    <w:p w14:paraId="509E409D" w14:textId="77777777" w:rsidR="00557929" w:rsidRDefault="00557929" w:rsidP="00557929">
      <w:pPr>
        <w:spacing w:line="360" w:lineRule="atLeast"/>
        <w:rPr>
          <w:rFonts w:ascii="Songti SC" w:eastAsia="Songti SC" w:hAnsi="Songti SC"/>
          <w:sz w:val="18"/>
          <w:szCs w:val="18"/>
          <w:u w:color="000000"/>
        </w:rPr>
      </w:pPr>
    </w:p>
    <w:p w14:paraId="32DF6F74" w14:textId="77777777" w:rsidR="00FE0BB2" w:rsidRDefault="00FE0BB2" w:rsidP="00557929">
      <w:pPr>
        <w:rPr>
          <w:rFonts w:ascii="Songti SC" w:eastAsia="Songti SC" w:hAnsi="Songti SC"/>
          <w:sz w:val="16"/>
          <w:szCs w:val="16"/>
          <w:u w:color="000000"/>
        </w:rPr>
      </w:pPr>
    </w:p>
    <w:p w14:paraId="068E0F92" w14:textId="07CF32E0" w:rsidR="00557929" w:rsidRPr="00557929" w:rsidRDefault="00557929" w:rsidP="00557929">
      <w:pPr>
        <w:rPr>
          <w:rFonts w:ascii="Songti SC" w:eastAsia="Songti SC" w:hAnsi="Songti SC"/>
          <w:sz w:val="16"/>
          <w:szCs w:val="16"/>
          <w:u w:color="000000"/>
        </w:rPr>
      </w:pPr>
      <w:r w:rsidRPr="00557929">
        <w:rPr>
          <w:rFonts w:ascii="Songti SC" w:eastAsia="Songti SC" w:hAnsi="Songti SC"/>
          <w:sz w:val="16"/>
          <w:szCs w:val="16"/>
          <w:u w:color="000000"/>
        </w:rPr>
        <w:lastRenderedPageBreak/>
        <w:t>新</w:t>
      </w:r>
      <w:r w:rsidRPr="00557929">
        <w:rPr>
          <w:rFonts w:ascii="Songti SC" w:eastAsia="Songti SC" w:hAnsi="Songti SC" w:cs="微软雅黑 Light" w:hint="eastAsia"/>
          <w:sz w:val="16"/>
          <w:szCs w:val="16"/>
          <w:u w:color="000000"/>
        </w:rPr>
        <w:t>闻</w:t>
      </w:r>
      <w:r w:rsidRPr="00557929">
        <w:rPr>
          <w:rFonts w:ascii="Songti SC" w:eastAsia="Songti SC" w:hAnsi="Songti SC"/>
          <w:sz w:val="16"/>
          <w:szCs w:val="16"/>
          <w:u w:color="000000"/>
        </w:rPr>
        <w:t>稿</w:t>
      </w:r>
    </w:p>
    <w:p w14:paraId="58AA15CA" w14:textId="4824EA9B" w:rsidR="002049C2" w:rsidRPr="00557929" w:rsidRDefault="00862CE7" w:rsidP="00557929">
      <w:pPr>
        <w:rPr>
          <w:rFonts w:ascii="Songti SC" w:eastAsia="Songti SC" w:hAnsi="Songti SC" w:cs="微软雅黑 Light"/>
          <w:sz w:val="16"/>
          <w:szCs w:val="16"/>
          <w:u w:color="000000"/>
        </w:rPr>
      </w:pPr>
      <w:r w:rsidRPr="00557929">
        <w:rPr>
          <w:rFonts w:ascii="Songti SC" w:eastAsia="Songti SC" w:hAnsi="Songti SC" w:hint="eastAsia"/>
          <w:sz w:val="16"/>
          <w:szCs w:val="16"/>
          <w:u w:color="000000"/>
        </w:rPr>
        <w:t>供即时</w:t>
      </w:r>
      <w:r w:rsidRPr="00557929">
        <w:rPr>
          <w:rFonts w:ascii="Songti SC" w:eastAsia="Songti SC" w:hAnsi="Songti SC" w:cs="微软雅黑 Light" w:hint="eastAsia"/>
          <w:sz w:val="16"/>
          <w:szCs w:val="16"/>
          <w:u w:color="000000"/>
        </w:rPr>
        <w:t>发布</w:t>
      </w:r>
    </w:p>
    <w:p w14:paraId="34B84E59" w14:textId="77777777" w:rsidR="002049C2" w:rsidRPr="00E02FB8" w:rsidRDefault="002049C2" w:rsidP="002049C2">
      <w:pPr>
        <w:spacing w:line="360" w:lineRule="atLeast"/>
        <w:jc w:val="both"/>
        <w:rPr>
          <w:rFonts w:ascii="Songti SC" w:eastAsia="Songti SC" w:hAnsi="Songti SC" w:cs="微软雅黑 Light"/>
          <w:sz w:val="18"/>
          <w:szCs w:val="18"/>
          <w:u w:color="000000"/>
        </w:rPr>
      </w:pPr>
    </w:p>
    <w:p w14:paraId="0D952E99" w14:textId="02E783E0" w:rsidR="00355B14" w:rsidRPr="00557929" w:rsidRDefault="00355B14" w:rsidP="002049C2">
      <w:pPr>
        <w:spacing w:line="276" w:lineRule="auto"/>
        <w:jc w:val="center"/>
        <w:rPr>
          <w:rFonts w:ascii="Songti SC" w:eastAsia="Songti SC" w:hAnsi="Songti SC"/>
          <w:b/>
          <w:sz w:val="36"/>
          <w:szCs w:val="36"/>
        </w:rPr>
      </w:pPr>
      <w:r w:rsidRPr="00557929">
        <w:rPr>
          <w:rFonts w:ascii="Songti SC" w:eastAsia="Songti SC" w:hAnsi="Songti SC" w:hint="eastAsia"/>
          <w:b/>
          <w:sz w:val="36"/>
          <w:szCs w:val="36"/>
        </w:rPr>
        <w:t>西岸美术馆</w:t>
      </w:r>
      <w:r w:rsidR="00453C2D" w:rsidRPr="00557929">
        <w:rPr>
          <w:rFonts w:ascii="Songti SC" w:eastAsia="Songti SC" w:hAnsi="Songti SC" w:hint="eastAsia"/>
          <w:b/>
          <w:sz w:val="36"/>
          <w:szCs w:val="36"/>
        </w:rPr>
        <w:t>与蓬皮杜中心</w:t>
      </w:r>
      <w:r w:rsidR="00E41B0B" w:rsidRPr="00557929">
        <w:rPr>
          <w:rFonts w:ascii="Songti SC" w:eastAsia="Songti SC" w:hAnsi="Songti SC" w:hint="eastAsia"/>
          <w:b/>
          <w:sz w:val="36"/>
          <w:szCs w:val="36"/>
        </w:rPr>
        <w:t>重磅</w:t>
      </w:r>
      <w:r w:rsidRPr="00557929">
        <w:rPr>
          <w:rFonts w:ascii="Songti SC" w:eastAsia="Songti SC" w:hAnsi="Songti SC" w:hint="eastAsia"/>
          <w:b/>
          <w:sz w:val="36"/>
          <w:szCs w:val="36"/>
        </w:rPr>
        <w:t>呈献</w:t>
      </w:r>
    </w:p>
    <w:p w14:paraId="4A86FF2A" w14:textId="3EF0AED9" w:rsidR="00AF3C32" w:rsidRPr="00557929" w:rsidRDefault="00373EB3" w:rsidP="00AF3C32">
      <w:pPr>
        <w:jc w:val="center"/>
        <w:rPr>
          <w:rFonts w:ascii="Songti SC" w:eastAsia="Songti SC" w:hAnsi="Songti SC"/>
          <w:sz w:val="28"/>
          <w:szCs w:val="28"/>
        </w:rPr>
      </w:pPr>
      <w:r w:rsidRPr="00E02FB8">
        <w:rPr>
          <w:rFonts w:ascii="Songti SC" w:eastAsia="Songti SC" w:hAnsi="Songti SC"/>
        </w:rPr>
        <w:t xml:space="preserve"> </w:t>
      </w:r>
      <w:r w:rsidR="00AF3C32" w:rsidRPr="00557929">
        <w:rPr>
          <w:rFonts w:ascii="Songti SC" w:eastAsia="Songti SC" w:hAnsi="Songti SC"/>
          <w:sz w:val="28"/>
          <w:szCs w:val="28"/>
        </w:rPr>
        <w:t>“时间”“万物”“空间”</w:t>
      </w:r>
      <w:r w:rsidRPr="00557929">
        <w:rPr>
          <w:rFonts w:ascii="Songti SC" w:eastAsia="Songti SC" w:hAnsi="Songti SC" w:hint="eastAsia"/>
          <w:sz w:val="28"/>
          <w:szCs w:val="28"/>
        </w:rPr>
        <w:t xml:space="preserve"> 常设展</w:t>
      </w:r>
      <w:r w:rsidR="00AF3C32" w:rsidRPr="00557929">
        <w:rPr>
          <w:rFonts w:ascii="Songti SC" w:eastAsia="Songti SC" w:hAnsi="Songti SC"/>
          <w:sz w:val="28"/>
          <w:szCs w:val="28"/>
        </w:rPr>
        <w:t xml:space="preserve">三部曲之二 </w:t>
      </w:r>
    </w:p>
    <w:p w14:paraId="3CDDF212" w14:textId="31202DEC" w:rsidR="00F26454" w:rsidRPr="00557929" w:rsidRDefault="008238EE" w:rsidP="002049C2">
      <w:pPr>
        <w:spacing w:line="276" w:lineRule="auto"/>
        <w:jc w:val="center"/>
        <w:rPr>
          <w:rFonts w:ascii="Songti SC" w:eastAsia="Songti SC" w:hAnsi="Songti SC"/>
          <w:b/>
          <w:sz w:val="36"/>
          <w:szCs w:val="36"/>
        </w:rPr>
      </w:pPr>
      <w:r w:rsidRPr="00557929">
        <w:rPr>
          <w:rFonts w:ascii="Songti SC" w:eastAsia="Songti SC" w:hAnsi="Songti SC" w:hint="eastAsia"/>
          <w:b/>
          <w:sz w:val="36"/>
          <w:szCs w:val="36"/>
        </w:rPr>
        <w:t>“</w:t>
      </w:r>
      <w:r w:rsidR="00A622D8" w:rsidRPr="00557929">
        <w:rPr>
          <w:rFonts w:ascii="Songti SC" w:eastAsia="Songti SC" w:hAnsi="Songti SC" w:hint="eastAsia"/>
          <w:b/>
          <w:sz w:val="36"/>
          <w:szCs w:val="36"/>
        </w:rPr>
        <w:t>万物的声音</w:t>
      </w:r>
      <w:r w:rsidRPr="00557929">
        <w:rPr>
          <w:rFonts w:ascii="Songti SC" w:eastAsia="Songti SC" w:hAnsi="Songti SC" w:hint="eastAsia"/>
          <w:b/>
          <w:sz w:val="36"/>
          <w:szCs w:val="36"/>
        </w:rPr>
        <w:t>”</w:t>
      </w:r>
      <w:r w:rsidR="008C557F" w:rsidRPr="00557929">
        <w:rPr>
          <w:rFonts w:ascii="Songti SC" w:eastAsia="Songti SC" w:hAnsi="Songti SC" w:hint="eastAsia"/>
          <w:b/>
          <w:sz w:val="36"/>
          <w:szCs w:val="36"/>
        </w:rPr>
        <w:t xml:space="preserve">—— </w:t>
      </w:r>
      <w:r w:rsidR="00A622D8" w:rsidRPr="00557929">
        <w:rPr>
          <w:rFonts w:ascii="Songti SC" w:eastAsia="Songti SC" w:hAnsi="Songti SC" w:hint="eastAsia"/>
          <w:b/>
          <w:sz w:val="36"/>
          <w:szCs w:val="36"/>
        </w:rPr>
        <w:t>蓬皮杜中心典藏展</w:t>
      </w:r>
      <w:r w:rsidR="00A622D8" w:rsidRPr="00557929">
        <w:rPr>
          <w:rFonts w:ascii="Songti SC" w:eastAsia="Songti SC" w:hAnsi="Songti SC"/>
          <w:b/>
          <w:sz w:val="36"/>
          <w:szCs w:val="36"/>
        </w:rPr>
        <w:t>(</w:t>
      </w:r>
      <w:r w:rsidR="00A622D8" w:rsidRPr="00557929">
        <w:rPr>
          <w:rFonts w:ascii="Songti SC" w:eastAsia="Songti SC" w:hAnsi="Songti SC" w:hint="eastAsia"/>
          <w:b/>
          <w:sz w:val="36"/>
          <w:szCs w:val="36"/>
        </w:rPr>
        <w:t>二)</w:t>
      </w:r>
    </w:p>
    <w:p w14:paraId="368A4DB9" w14:textId="77777777" w:rsidR="0042577F" w:rsidRPr="00557929" w:rsidRDefault="0042577F" w:rsidP="0042577F">
      <w:pPr>
        <w:jc w:val="center"/>
        <w:rPr>
          <w:rFonts w:ascii="Songti SC" w:eastAsia="Songti SC" w:hAnsi="Songti SC"/>
          <w:sz w:val="28"/>
          <w:szCs w:val="28"/>
        </w:rPr>
      </w:pPr>
      <w:r w:rsidRPr="00557929">
        <w:rPr>
          <w:rFonts w:ascii="Songti SC" w:eastAsia="Songti SC" w:hAnsi="Songti SC"/>
          <w:sz w:val="28"/>
          <w:szCs w:val="28"/>
        </w:rPr>
        <w:t>百余件罕见大师力作 首次最强集结</w:t>
      </w:r>
      <w:r w:rsidRPr="00557929">
        <w:rPr>
          <w:rFonts w:ascii="Songti SC" w:eastAsia="Songti SC" w:hAnsi="Songti SC"/>
          <w:sz w:val="28"/>
          <w:szCs w:val="28"/>
        </w:rPr>
        <w:br/>
      </w:r>
      <w:r w:rsidRPr="00557929">
        <w:rPr>
          <w:rFonts w:ascii="Songti SC" w:eastAsia="Songti SC" w:hAnsi="Songti SC" w:hint="eastAsia"/>
          <w:sz w:val="28"/>
          <w:szCs w:val="28"/>
        </w:rPr>
        <w:t>法国蓬皮杜中心馆藏</w:t>
      </w:r>
      <w:r w:rsidRPr="00557929">
        <w:rPr>
          <w:rFonts w:ascii="Songti SC" w:eastAsia="Songti SC" w:hAnsi="Songti SC"/>
          <w:sz w:val="28"/>
          <w:szCs w:val="28"/>
        </w:rPr>
        <w:t xml:space="preserve"> </w:t>
      </w:r>
      <w:r w:rsidRPr="00557929">
        <w:rPr>
          <w:rFonts w:ascii="Songti SC" w:eastAsia="Songti SC" w:hAnsi="Songti SC" w:hint="eastAsia"/>
          <w:sz w:val="28"/>
          <w:szCs w:val="28"/>
        </w:rPr>
        <w:t>亚洲唯一巡礼</w:t>
      </w:r>
    </w:p>
    <w:p w14:paraId="634C1B2F" w14:textId="68DB246C" w:rsidR="0042577F" w:rsidRPr="00557929" w:rsidRDefault="0042577F" w:rsidP="0042577F">
      <w:pPr>
        <w:jc w:val="center"/>
        <w:rPr>
          <w:rFonts w:ascii="Songti SC" w:eastAsia="Songti SC" w:hAnsi="Songti SC"/>
          <w:sz w:val="28"/>
          <w:szCs w:val="28"/>
        </w:rPr>
      </w:pPr>
      <w:r w:rsidRPr="00557929">
        <w:rPr>
          <w:rFonts w:ascii="Songti SC" w:eastAsia="Songti SC" w:hAnsi="Songti SC" w:hint="eastAsia"/>
          <w:sz w:val="28"/>
          <w:szCs w:val="28"/>
        </w:rPr>
        <w:t>深入现当代艺术腹地</w:t>
      </w:r>
      <w:r w:rsidRPr="00557929">
        <w:rPr>
          <w:rFonts w:ascii="Songti SC" w:eastAsia="Songti SC" w:hAnsi="Songti SC"/>
          <w:sz w:val="28"/>
          <w:szCs w:val="28"/>
        </w:rPr>
        <w:t xml:space="preserve"> </w:t>
      </w:r>
      <w:r w:rsidRPr="00557929">
        <w:rPr>
          <w:rFonts w:ascii="Songti SC" w:eastAsia="Songti SC" w:hAnsi="Songti SC" w:hint="eastAsia"/>
          <w:sz w:val="28"/>
          <w:szCs w:val="28"/>
        </w:rPr>
        <w:t>全盘颠覆认</w:t>
      </w:r>
      <w:r w:rsidRPr="00557929">
        <w:rPr>
          <w:rFonts w:ascii="Songti SC" w:eastAsia="Songti SC" w:hAnsi="Songti SC"/>
          <w:sz w:val="28"/>
          <w:szCs w:val="28"/>
        </w:rPr>
        <w:t>知</w:t>
      </w:r>
    </w:p>
    <w:p w14:paraId="3A11325B" w14:textId="77777777" w:rsidR="00AF3C32" w:rsidRPr="00E02FB8" w:rsidRDefault="00AF3C32" w:rsidP="0042577F">
      <w:pPr>
        <w:jc w:val="center"/>
        <w:rPr>
          <w:rFonts w:ascii="Songti SC" w:eastAsia="Songti SC" w:hAnsi="Songti SC"/>
        </w:rPr>
      </w:pPr>
    </w:p>
    <w:p w14:paraId="66BADB41" w14:textId="297882A6" w:rsidR="00C84F99" w:rsidRPr="00E02FB8" w:rsidRDefault="00C84F99" w:rsidP="00496056">
      <w:pPr>
        <w:spacing w:line="276" w:lineRule="auto"/>
        <w:jc w:val="center"/>
        <w:outlineLvl w:val="0"/>
        <w:rPr>
          <w:rFonts w:ascii="Songti SC" w:eastAsia="Songti SC" w:hAnsi="Songti SC"/>
        </w:rPr>
      </w:pPr>
      <w:r w:rsidRPr="00E02FB8">
        <w:rPr>
          <w:rFonts w:ascii="Songti SC" w:eastAsia="Songti SC" w:hAnsi="Songti SC"/>
        </w:rPr>
        <w:t>202</w:t>
      </w:r>
      <w:r w:rsidR="00002D71" w:rsidRPr="00E02FB8">
        <w:rPr>
          <w:rFonts w:ascii="Songti SC" w:eastAsia="Songti SC" w:hAnsi="Songti SC"/>
        </w:rPr>
        <w:t>1</w:t>
      </w:r>
      <w:r w:rsidRPr="00E02FB8">
        <w:rPr>
          <w:rFonts w:ascii="Songti SC" w:eastAsia="Songti SC" w:hAnsi="Songti SC" w:hint="eastAsia"/>
        </w:rPr>
        <w:t>年</w:t>
      </w:r>
      <w:r w:rsidR="00A622D8" w:rsidRPr="00E02FB8">
        <w:rPr>
          <w:rFonts w:ascii="Songti SC" w:eastAsia="Songti SC" w:hAnsi="Songti SC"/>
        </w:rPr>
        <w:t>7</w:t>
      </w:r>
      <w:r w:rsidRPr="00E02FB8">
        <w:rPr>
          <w:rFonts w:ascii="Songti SC" w:eastAsia="Songti SC" w:hAnsi="Songti SC" w:hint="eastAsia"/>
        </w:rPr>
        <w:t>月</w:t>
      </w:r>
      <w:r w:rsidR="00A622D8" w:rsidRPr="00E02FB8">
        <w:rPr>
          <w:rFonts w:ascii="Songti SC" w:eastAsia="Songti SC" w:hAnsi="Songti SC"/>
        </w:rPr>
        <w:t>2</w:t>
      </w:r>
      <w:r w:rsidR="006A69C1" w:rsidRPr="00E02FB8">
        <w:rPr>
          <w:rFonts w:ascii="Songti SC" w:eastAsia="Songti SC" w:hAnsi="Songti SC"/>
        </w:rPr>
        <w:t>8</w:t>
      </w:r>
      <w:r w:rsidRPr="00E02FB8">
        <w:rPr>
          <w:rFonts w:ascii="Songti SC" w:eastAsia="Songti SC" w:hAnsi="Songti SC" w:hint="eastAsia"/>
        </w:rPr>
        <w:t>日</w:t>
      </w:r>
      <w:r w:rsidR="008C557F" w:rsidRPr="00E02FB8">
        <w:rPr>
          <w:rFonts w:ascii="Songti SC" w:eastAsia="Songti SC" w:hAnsi="Songti SC" w:hint="eastAsia"/>
        </w:rPr>
        <w:t xml:space="preserve"> </w:t>
      </w:r>
      <w:r w:rsidRPr="00E02FB8">
        <w:rPr>
          <w:rFonts w:ascii="Songti SC" w:eastAsia="Songti SC" w:hAnsi="Songti SC"/>
        </w:rPr>
        <w:t>-</w:t>
      </w:r>
      <w:r w:rsidR="009A0D53" w:rsidRPr="00E02FB8">
        <w:rPr>
          <w:rFonts w:ascii="Songti SC" w:eastAsia="Songti SC" w:hAnsi="Songti SC"/>
        </w:rPr>
        <w:t xml:space="preserve"> </w:t>
      </w:r>
      <w:r w:rsidR="008C557F" w:rsidRPr="00E02FB8">
        <w:rPr>
          <w:rFonts w:ascii="Songti SC" w:eastAsia="Songti SC" w:hAnsi="Songti SC"/>
        </w:rPr>
        <w:t xml:space="preserve"> </w:t>
      </w:r>
      <w:r w:rsidR="00002D71" w:rsidRPr="00E02FB8">
        <w:rPr>
          <w:rFonts w:ascii="Songti SC" w:eastAsia="Songti SC" w:hAnsi="Songti SC"/>
        </w:rPr>
        <w:t>202</w:t>
      </w:r>
      <w:r w:rsidR="00A622D8" w:rsidRPr="00E02FB8">
        <w:rPr>
          <w:rFonts w:ascii="Songti SC" w:eastAsia="Songti SC" w:hAnsi="Songti SC"/>
        </w:rPr>
        <w:t>3</w:t>
      </w:r>
      <w:r w:rsidR="00002D71" w:rsidRPr="00E02FB8">
        <w:rPr>
          <w:rFonts w:ascii="Songti SC" w:eastAsia="Songti SC" w:hAnsi="Songti SC" w:hint="eastAsia"/>
        </w:rPr>
        <w:t>年</w:t>
      </w:r>
      <w:r w:rsidR="00FE0BB2">
        <w:rPr>
          <w:rFonts w:ascii="Songti SC" w:eastAsia="Songti SC" w:hAnsi="Songti SC"/>
        </w:rPr>
        <w:t>5</w:t>
      </w:r>
      <w:r w:rsidR="00002D71" w:rsidRPr="00E02FB8">
        <w:rPr>
          <w:rFonts w:ascii="Songti SC" w:eastAsia="Songti SC" w:hAnsi="Songti SC" w:hint="eastAsia"/>
        </w:rPr>
        <w:t>月</w:t>
      </w:r>
      <w:r w:rsidR="00FE0BB2">
        <w:rPr>
          <w:rFonts w:ascii="Songti SC" w:eastAsia="Songti SC" w:hAnsi="Songti SC"/>
        </w:rPr>
        <w:t>7</w:t>
      </w:r>
      <w:r w:rsidR="00002D71" w:rsidRPr="00E02FB8">
        <w:rPr>
          <w:rFonts w:ascii="Songti SC" w:eastAsia="Songti SC" w:hAnsi="Songti SC" w:hint="eastAsia"/>
        </w:rPr>
        <w:t>日</w:t>
      </w:r>
    </w:p>
    <w:p w14:paraId="25521E92" w14:textId="77777777" w:rsidR="00555A5E" w:rsidRDefault="00555A5E" w:rsidP="002F6E7D">
      <w:pPr>
        <w:rPr>
          <w:rFonts w:ascii="Songti SC" w:eastAsia="Songti SC" w:hAnsi="Songti SC"/>
        </w:rPr>
      </w:pPr>
    </w:p>
    <w:p w14:paraId="236E2E36" w14:textId="5441DC30" w:rsidR="002F6E7D" w:rsidRPr="00557929" w:rsidRDefault="00E27FA5" w:rsidP="002F6E7D">
      <w:pPr>
        <w:rPr>
          <w:rFonts w:ascii="Songti SC" w:eastAsia="Songti SC" w:hAnsi="Songti SC"/>
          <w:sz w:val="26"/>
          <w:szCs w:val="26"/>
        </w:rPr>
      </w:pPr>
      <w:r w:rsidRPr="00557929">
        <w:rPr>
          <w:rFonts w:ascii="Songti SC" w:eastAsia="Songti SC" w:hAnsi="Songti SC"/>
          <w:sz w:val="26"/>
          <w:szCs w:val="26"/>
        </w:rPr>
        <w:t>继2019年开馆</w:t>
      </w:r>
      <w:r w:rsidR="005E49F2" w:rsidRPr="00557929">
        <w:rPr>
          <w:rFonts w:ascii="Songti SC" w:eastAsia="Songti SC" w:hAnsi="Songti SC" w:hint="eastAsia"/>
          <w:sz w:val="26"/>
          <w:szCs w:val="26"/>
        </w:rPr>
        <w:t>大</w:t>
      </w:r>
      <w:r w:rsidRPr="00557929">
        <w:rPr>
          <w:rFonts w:ascii="Songti SC" w:eastAsia="Songti SC" w:hAnsi="Songti SC"/>
          <w:sz w:val="26"/>
          <w:szCs w:val="26"/>
        </w:rPr>
        <w:t>展“时间的形态”</w:t>
      </w:r>
      <w:r w:rsidRPr="00557929">
        <w:rPr>
          <w:rFonts w:ascii="Songti SC" w:eastAsia="Songti SC" w:hAnsi="Songti SC" w:hint="eastAsia"/>
          <w:sz w:val="26"/>
          <w:szCs w:val="26"/>
        </w:rPr>
        <w:t>后</w:t>
      </w:r>
      <w:r w:rsidRPr="00557929">
        <w:rPr>
          <w:rFonts w:ascii="Songti SC" w:eastAsia="Songti SC" w:hAnsi="Songti SC"/>
          <w:sz w:val="26"/>
          <w:szCs w:val="26"/>
        </w:rPr>
        <w:t>，</w:t>
      </w:r>
      <w:r w:rsidR="003F6329" w:rsidRPr="00557929">
        <w:rPr>
          <w:rFonts w:ascii="Songti SC" w:eastAsia="Songti SC" w:hAnsi="Songti SC"/>
          <w:sz w:val="26"/>
          <w:szCs w:val="26"/>
        </w:rPr>
        <w:t>西岸美术馆与蓬皮杜中心五年展陈合作于2021年7月28日</w:t>
      </w:r>
      <w:r w:rsidR="003F6329" w:rsidRPr="00557929">
        <w:rPr>
          <w:rFonts w:ascii="Songti SC" w:eastAsia="Songti SC" w:hAnsi="Songti SC" w:hint="eastAsia"/>
          <w:sz w:val="26"/>
          <w:szCs w:val="26"/>
        </w:rPr>
        <w:t>至2</w:t>
      </w:r>
      <w:r w:rsidR="003F6329" w:rsidRPr="00557929">
        <w:rPr>
          <w:rFonts w:ascii="Songti SC" w:eastAsia="Songti SC" w:hAnsi="Songti SC"/>
          <w:sz w:val="26"/>
          <w:szCs w:val="26"/>
        </w:rPr>
        <w:t>023</w:t>
      </w:r>
      <w:r w:rsidR="003F6329" w:rsidRPr="00557929">
        <w:rPr>
          <w:rFonts w:ascii="Songti SC" w:eastAsia="Songti SC" w:hAnsi="Songti SC" w:hint="eastAsia"/>
          <w:sz w:val="26"/>
          <w:szCs w:val="26"/>
        </w:rPr>
        <w:t>年</w:t>
      </w:r>
      <w:r w:rsidR="00FE0BB2">
        <w:rPr>
          <w:rFonts w:ascii="Songti SC" w:eastAsia="Songti SC" w:hAnsi="Songti SC"/>
          <w:sz w:val="26"/>
          <w:szCs w:val="26"/>
        </w:rPr>
        <w:t>5</w:t>
      </w:r>
      <w:r w:rsidR="003F6329" w:rsidRPr="00557929">
        <w:rPr>
          <w:rFonts w:ascii="Songti SC" w:eastAsia="Songti SC" w:hAnsi="Songti SC" w:hint="eastAsia"/>
          <w:sz w:val="26"/>
          <w:szCs w:val="26"/>
        </w:rPr>
        <w:t>月</w:t>
      </w:r>
      <w:r w:rsidR="00FE0BB2">
        <w:rPr>
          <w:rFonts w:ascii="Songti SC" w:eastAsia="Songti SC" w:hAnsi="Songti SC"/>
          <w:sz w:val="26"/>
          <w:szCs w:val="26"/>
        </w:rPr>
        <w:t>7</w:t>
      </w:r>
      <w:r w:rsidR="003F6329" w:rsidRPr="00557929">
        <w:rPr>
          <w:rFonts w:ascii="Songti SC" w:eastAsia="Songti SC" w:hAnsi="Songti SC" w:hint="eastAsia"/>
          <w:sz w:val="26"/>
          <w:szCs w:val="26"/>
        </w:rPr>
        <w:t>日</w:t>
      </w:r>
      <w:r w:rsidR="003F6329" w:rsidRPr="00557929">
        <w:rPr>
          <w:rFonts w:ascii="Songti SC" w:eastAsia="Songti SC" w:hAnsi="Songti SC"/>
          <w:sz w:val="26"/>
          <w:szCs w:val="26"/>
        </w:rPr>
        <w:t>倾力</w:t>
      </w:r>
      <w:r w:rsidR="008B5CF6" w:rsidRPr="00557929">
        <w:rPr>
          <w:rFonts w:ascii="Songti SC" w:eastAsia="Songti SC" w:hAnsi="Songti SC" w:hint="eastAsia"/>
          <w:sz w:val="26"/>
          <w:szCs w:val="26"/>
        </w:rPr>
        <w:t>呈现</w:t>
      </w:r>
      <w:r w:rsidR="003F6329" w:rsidRPr="00557929">
        <w:rPr>
          <w:rFonts w:ascii="Songti SC" w:eastAsia="Songti SC" w:hAnsi="Songti SC"/>
          <w:b/>
          <w:bCs/>
          <w:sz w:val="26"/>
          <w:szCs w:val="26"/>
        </w:rPr>
        <w:t>第二个常设大展“万物的声音”</w:t>
      </w:r>
      <w:r w:rsidR="002F6E7D" w:rsidRPr="00557929">
        <w:rPr>
          <w:rFonts w:ascii="Songti SC" w:eastAsia="Songti SC" w:hAnsi="Songti SC" w:hint="eastAsia"/>
          <w:sz w:val="26"/>
          <w:szCs w:val="26"/>
        </w:rPr>
        <w:t>，</w:t>
      </w:r>
      <w:r w:rsidR="002F6E7D" w:rsidRPr="00557929">
        <w:rPr>
          <w:rFonts w:ascii="Songti SC" w:eastAsia="Songti SC" w:hAnsi="Songti SC"/>
          <w:sz w:val="26"/>
          <w:szCs w:val="26"/>
        </w:rPr>
        <w:t>以“物”贯穿叙事，溯源现当代主义史的发展流变</w:t>
      </w:r>
      <w:r w:rsidR="002F6E7D" w:rsidRPr="00557929">
        <w:rPr>
          <w:rFonts w:ascii="Songti SC" w:eastAsia="Songti SC" w:hAnsi="Songti SC" w:hint="eastAsia"/>
          <w:sz w:val="26"/>
          <w:szCs w:val="26"/>
        </w:rPr>
        <w:t>。</w:t>
      </w:r>
      <w:r w:rsidR="00B30733" w:rsidRPr="00557929">
        <w:rPr>
          <w:rFonts w:ascii="Songti SC" w:eastAsia="Songti SC" w:hAnsi="Songti SC"/>
          <w:sz w:val="26"/>
          <w:szCs w:val="26"/>
        </w:rPr>
        <w:t>作为中外文化对话交流全新模式的先行者，</w:t>
      </w:r>
      <w:r w:rsidR="00B30733" w:rsidRPr="00557929">
        <w:rPr>
          <w:rFonts w:ascii="Songti SC" w:eastAsia="Songti SC" w:hAnsi="Songti SC"/>
          <w:b/>
          <w:bCs/>
          <w:sz w:val="26"/>
          <w:szCs w:val="26"/>
        </w:rPr>
        <w:t>西岸美术馆首创推出国内系统</w:t>
      </w:r>
      <w:r w:rsidR="00AB78AB" w:rsidRPr="00557929">
        <w:rPr>
          <w:rFonts w:ascii="Songti SC" w:eastAsia="Songti SC" w:hAnsi="Songti SC" w:hint="eastAsia"/>
          <w:b/>
          <w:bCs/>
          <w:sz w:val="26"/>
          <w:szCs w:val="26"/>
        </w:rPr>
        <w:t>呈现</w:t>
      </w:r>
      <w:r w:rsidR="00B30733" w:rsidRPr="00557929">
        <w:rPr>
          <w:rFonts w:ascii="Songti SC" w:eastAsia="Songti SC" w:hAnsi="Songti SC"/>
          <w:b/>
          <w:bCs/>
          <w:sz w:val="26"/>
          <w:szCs w:val="26"/>
        </w:rPr>
        <w:t>现当代艺术史的“常设展”</w:t>
      </w:r>
      <w:r w:rsidR="00B30733" w:rsidRPr="00557929">
        <w:rPr>
          <w:rFonts w:ascii="Songti SC" w:eastAsia="Songti SC" w:hAnsi="Songti SC" w:hint="eastAsia"/>
          <w:sz w:val="26"/>
          <w:szCs w:val="26"/>
        </w:rPr>
        <w:t>，</w:t>
      </w:r>
      <w:r w:rsidR="00B30733" w:rsidRPr="00557929">
        <w:rPr>
          <w:rFonts w:ascii="Songti SC" w:eastAsia="Songti SC" w:hAnsi="Songti SC"/>
          <w:sz w:val="26"/>
          <w:szCs w:val="26"/>
        </w:rPr>
        <w:t>与蓬皮杜中心联手，通过五年三个常设展，</w:t>
      </w:r>
      <w:r w:rsidR="00B30733" w:rsidRPr="00557929">
        <w:rPr>
          <w:rFonts w:ascii="Songti SC" w:eastAsia="Songti SC" w:hAnsi="Songti SC"/>
          <w:b/>
          <w:bCs/>
          <w:sz w:val="26"/>
          <w:szCs w:val="26"/>
        </w:rPr>
        <w:t>为公众全面系统梳理20世纪以来的世界现当代艺术的发展脉络</w:t>
      </w:r>
      <w:r w:rsidR="00B30733" w:rsidRPr="00557929">
        <w:rPr>
          <w:rFonts w:ascii="Songti SC" w:eastAsia="Songti SC" w:hAnsi="Songti SC"/>
          <w:sz w:val="26"/>
          <w:szCs w:val="26"/>
        </w:rPr>
        <w:t> 。</w:t>
      </w:r>
    </w:p>
    <w:p w14:paraId="6ECBF126" w14:textId="77777777" w:rsidR="00E27FA5" w:rsidRPr="00557929" w:rsidRDefault="00E27FA5" w:rsidP="002F6E7D">
      <w:pPr>
        <w:rPr>
          <w:rFonts w:ascii="Songti SC" w:eastAsia="Songti SC" w:hAnsi="Songti SC"/>
          <w:sz w:val="26"/>
          <w:szCs w:val="26"/>
          <w:lang w:val="en-US"/>
        </w:rPr>
      </w:pPr>
    </w:p>
    <w:p w14:paraId="5EB79264" w14:textId="0219C25E" w:rsidR="00E516AE" w:rsidRDefault="008C640C" w:rsidP="00E516AE">
      <w:pPr>
        <w:rPr>
          <w:rFonts w:ascii="Songti SC" w:eastAsia="Songti SC" w:hAnsi="Songti SC"/>
          <w:sz w:val="26"/>
          <w:szCs w:val="26"/>
        </w:rPr>
      </w:pPr>
      <w:r w:rsidRPr="00557929">
        <w:rPr>
          <w:rFonts w:ascii="Songti SC" w:eastAsia="Songti SC" w:hAnsi="Songti SC" w:hint="eastAsia"/>
          <w:sz w:val="26"/>
          <w:szCs w:val="26"/>
        </w:rPr>
        <w:t>“</w:t>
      </w:r>
      <w:r w:rsidR="007E2C7B" w:rsidRPr="00557929">
        <w:rPr>
          <w:rFonts w:ascii="Songti SC" w:eastAsia="Songti SC" w:hAnsi="Songti SC" w:hint="eastAsia"/>
          <w:sz w:val="26"/>
          <w:szCs w:val="26"/>
        </w:rPr>
        <w:t>万物的声音”展览</w:t>
      </w:r>
      <w:r w:rsidR="00C65D80" w:rsidRPr="00557929">
        <w:rPr>
          <w:rFonts w:ascii="Songti SC" w:eastAsia="Songti SC" w:hAnsi="Songti SC" w:hint="eastAsia"/>
          <w:sz w:val="26"/>
          <w:szCs w:val="26"/>
        </w:rPr>
        <w:t>汇集了</w:t>
      </w:r>
      <w:r w:rsidR="00E3044B" w:rsidRPr="00557929">
        <w:rPr>
          <w:rFonts w:ascii="Songti SC" w:eastAsia="Songti SC" w:hAnsi="Songti SC" w:hint="eastAsia"/>
          <w:b/>
          <w:bCs/>
          <w:sz w:val="26"/>
          <w:szCs w:val="26"/>
        </w:rPr>
        <w:t>超过1</w:t>
      </w:r>
      <w:r w:rsidR="00E3044B" w:rsidRPr="00557929">
        <w:rPr>
          <w:rFonts w:ascii="Songti SC" w:eastAsia="Songti SC" w:hAnsi="Songti SC"/>
          <w:b/>
          <w:bCs/>
          <w:sz w:val="26"/>
          <w:szCs w:val="26"/>
        </w:rPr>
        <w:t>60</w:t>
      </w:r>
      <w:r w:rsidR="00C65D80" w:rsidRPr="00557929">
        <w:rPr>
          <w:rFonts w:ascii="Songti SC" w:eastAsia="Songti SC" w:hAnsi="Songti SC" w:hint="eastAsia"/>
          <w:b/>
          <w:bCs/>
          <w:sz w:val="26"/>
          <w:szCs w:val="26"/>
        </w:rPr>
        <w:t>件</w:t>
      </w:r>
      <w:r w:rsidR="00C13E61" w:rsidRPr="00557929">
        <w:rPr>
          <w:rFonts w:ascii="Songti SC" w:eastAsia="Songti SC" w:hAnsi="Songti SC" w:hint="eastAsia"/>
          <w:b/>
          <w:bCs/>
          <w:sz w:val="26"/>
          <w:szCs w:val="26"/>
        </w:rPr>
        <w:t>蓬皮杜中心馆藏</w:t>
      </w:r>
      <w:r w:rsidR="00C65D80" w:rsidRPr="00557929">
        <w:rPr>
          <w:rFonts w:ascii="Songti SC" w:eastAsia="Songti SC" w:hAnsi="Songti SC" w:hint="eastAsia"/>
          <w:b/>
          <w:bCs/>
          <w:sz w:val="26"/>
          <w:szCs w:val="26"/>
        </w:rPr>
        <w:t>力作</w:t>
      </w:r>
      <w:r w:rsidR="00BF2728" w:rsidRPr="00557929">
        <w:rPr>
          <w:rFonts w:ascii="Songti SC" w:eastAsia="Songti SC" w:hAnsi="Songti SC" w:hint="eastAsia"/>
          <w:sz w:val="26"/>
          <w:szCs w:val="26"/>
        </w:rPr>
        <w:t>，</w:t>
      </w:r>
      <w:r w:rsidR="00E3044B" w:rsidRPr="00557929">
        <w:rPr>
          <w:rFonts w:ascii="Songti SC" w:eastAsia="Songti SC" w:hAnsi="Songti SC" w:hint="eastAsia"/>
          <w:sz w:val="26"/>
          <w:szCs w:val="26"/>
        </w:rPr>
        <w:t>以</w:t>
      </w:r>
      <w:r w:rsidR="006D47EB" w:rsidRPr="00557929">
        <w:rPr>
          <w:rFonts w:ascii="Songti SC" w:eastAsia="Songti SC" w:hAnsi="Songti SC"/>
          <w:sz w:val="26"/>
          <w:szCs w:val="26"/>
        </w:rPr>
        <w:t>18</w:t>
      </w:r>
      <w:r w:rsidR="006D47EB" w:rsidRPr="00557929">
        <w:rPr>
          <w:rFonts w:ascii="Songti SC" w:eastAsia="Songti SC" w:hAnsi="Songti SC" w:hint="eastAsia"/>
          <w:sz w:val="26"/>
          <w:szCs w:val="26"/>
        </w:rPr>
        <w:t>个</w:t>
      </w:r>
      <w:r w:rsidR="003F3A65" w:rsidRPr="00557929">
        <w:rPr>
          <w:rFonts w:ascii="Songti SC" w:eastAsia="Songti SC" w:hAnsi="Songti SC" w:hint="eastAsia"/>
          <w:sz w:val="26"/>
          <w:szCs w:val="26"/>
        </w:rPr>
        <w:t>展览</w:t>
      </w:r>
      <w:r w:rsidR="006D47EB" w:rsidRPr="00557929">
        <w:rPr>
          <w:rFonts w:ascii="Songti SC" w:eastAsia="Songti SC" w:hAnsi="Songti SC" w:hint="eastAsia"/>
          <w:sz w:val="26"/>
          <w:szCs w:val="26"/>
        </w:rPr>
        <w:t>章节</w:t>
      </w:r>
      <w:r w:rsidR="00BF2728" w:rsidRPr="00557929">
        <w:rPr>
          <w:rFonts w:ascii="Songti SC" w:eastAsia="Songti SC" w:hAnsi="Songti SC" w:hint="eastAsia"/>
          <w:sz w:val="26"/>
          <w:szCs w:val="26"/>
        </w:rPr>
        <w:t>带领观众深入</w:t>
      </w:r>
      <w:r w:rsidR="003E65C6" w:rsidRPr="00557929">
        <w:rPr>
          <w:rFonts w:ascii="Songti SC" w:eastAsia="Songti SC" w:hAnsi="Songti SC"/>
          <w:sz w:val="26"/>
          <w:szCs w:val="26"/>
        </w:rPr>
        <w:t>20世纪初至近年全球化背景下</w:t>
      </w:r>
      <w:r w:rsidR="00BF2728" w:rsidRPr="00557929">
        <w:rPr>
          <w:rFonts w:ascii="Songti SC" w:eastAsia="Songti SC" w:hAnsi="Songti SC" w:hint="eastAsia"/>
          <w:sz w:val="26"/>
          <w:szCs w:val="26"/>
        </w:rPr>
        <w:t>艺术先锋运动的腹地，</w:t>
      </w:r>
      <w:r w:rsidR="00C65D80" w:rsidRPr="00557929">
        <w:rPr>
          <w:rFonts w:ascii="Songti SC" w:eastAsia="Songti SC" w:hAnsi="Songti SC" w:hint="eastAsia"/>
          <w:sz w:val="26"/>
          <w:szCs w:val="26"/>
        </w:rPr>
        <w:t>以“物”触碰</w:t>
      </w:r>
      <w:r w:rsidR="00F33729" w:rsidRPr="00557929">
        <w:rPr>
          <w:rFonts w:ascii="Songti SC" w:eastAsia="Songti SC" w:hAnsi="Songti SC" w:hint="eastAsia"/>
          <w:sz w:val="26"/>
          <w:szCs w:val="26"/>
        </w:rPr>
        <w:t>历史</w:t>
      </w:r>
      <w:r w:rsidR="00C65D80" w:rsidRPr="00557929">
        <w:rPr>
          <w:rFonts w:ascii="Songti SC" w:eastAsia="Songti SC" w:hAnsi="Songti SC" w:hint="eastAsia"/>
          <w:sz w:val="26"/>
          <w:szCs w:val="26"/>
        </w:rPr>
        <w:t>时代脉搏，沉入聆听艺术背后的声音</w:t>
      </w:r>
      <w:r w:rsidR="00BF2728" w:rsidRPr="00557929">
        <w:rPr>
          <w:rFonts w:ascii="Songti SC" w:eastAsia="Songti SC" w:hAnsi="Songti SC" w:hint="eastAsia"/>
          <w:sz w:val="26"/>
          <w:szCs w:val="26"/>
        </w:rPr>
        <w:t>。</w:t>
      </w:r>
      <w:r w:rsidR="00C13E61" w:rsidRPr="00557929">
        <w:rPr>
          <w:rFonts w:ascii="Songti SC" w:eastAsia="Songti SC" w:hAnsi="Songti SC" w:hint="eastAsia"/>
          <w:sz w:val="26"/>
          <w:szCs w:val="26"/>
        </w:rPr>
        <w:t>从</w:t>
      </w:r>
      <w:r w:rsidR="009848B1" w:rsidRPr="00557929">
        <w:rPr>
          <w:rFonts w:ascii="Songti SC" w:eastAsia="Songti SC" w:hAnsi="Songti SC" w:hint="eastAsia"/>
          <w:sz w:val="26"/>
          <w:szCs w:val="26"/>
        </w:rPr>
        <w:t>立体主义先驱</w:t>
      </w:r>
      <w:r w:rsidR="00C13E61" w:rsidRPr="00557929">
        <w:rPr>
          <w:rFonts w:ascii="Songti SC" w:eastAsia="Songti SC" w:hAnsi="Songti SC" w:hint="eastAsia"/>
          <w:sz w:val="26"/>
          <w:szCs w:val="26"/>
        </w:rPr>
        <w:t>、达达主义与超现实主义的先锋人物到当代观念艺术前卫代表，乔治·布拉克</w:t>
      </w:r>
      <w:r w:rsidR="00C13E61" w:rsidRPr="00557929">
        <w:rPr>
          <w:rFonts w:ascii="Songti SC" w:eastAsia="Songti SC" w:hAnsi="Songti SC"/>
          <w:sz w:val="26"/>
          <w:szCs w:val="26"/>
        </w:rPr>
        <w:t>(Georges Braque</w:t>
      </w:r>
      <w:r w:rsidR="00C13E61" w:rsidRPr="00557929">
        <w:rPr>
          <w:rFonts w:ascii="Songti SC" w:eastAsia="Songti SC" w:hAnsi="Songti SC" w:hint="eastAsia"/>
          <w:sz w:val="26"/>
          <w:szCs w:val="26"/>
        </w:rPr>
        <w:t>)</w:t>
      </w:r>
      <w:r w:rsidR="00C13E61" w:rsidRPr="00557929">
        <w:rPr>
          <w:rFonts w:ascii="Songti SC" w:eastAsia="Songti SC" w:hAnsi="Songti SC"/>
          <w:sz w:val="26"/>
          <w:szCs w:val="26"/>
        </w:rPr>
        <w:t xml:space="preserve"> </w:t>
      </w:r>
      <w:r w:rsidR="00C13E61" w:rsidRPr="00557929">
        <w:rPr>
          <w:rFonts w:ascii="Songti SC" w:eastAsia="Songti SC" w:hAnsi="Songti SC" w:hint="eastAsia"/>
          <w:sz w:val="26"/>
          <w:szCs w:val="26"/>
        </w:rPr>
        <w:t>、巴勃罗·毕加索</w:t>
      </w:r>
      <w:r w:rsidR="00C13E61" w:rsidRPr="00557929">
        <w:rPr>
          <w:rFonts w:ascii="Songti SC" w:eastAsia="Songti SC" w:hAnsi="Songti SC"/>
          <w:sz w:val="26"/>
          <w:szCs w:val="26"/>
        </w:rPr>
        <w:t xml:space="preserve"> (Pablo Picass</w:t>
      </w:r>
      <w:r w:rsidR="00C13E61" w:rsidRPr="00557929">
        <w:rPr>
          <w:rFonts w:ascii="Songti SC" w:eastAsia="Songti SC" w:hAnsi="Songti SC" w:hint="eastAsia"/>
          <w:sz w:val="26"/>
          <w:szCs w:val="26"/>
        </w:rPr>
        <w:t xml:space="preserve">o)、费尔南·莱热 </w:t>
      </w:r>
      <w:r w:rsidR="00C13E61" w:rsidRPr="00557929">
        <w:rPr>
          <w:rFonts w:ascii="Songti SC" w:eastAsia="Songti SC" w:hAnsi="Songti SC"/>
          <w:sz w:val="26"/>
          <w:szCs w:val="26"/>
        </w:rPr>
        <w:t>(Fernand Léger</w:t>
      </w:r>
      <w:r w:rsidR="00C13E61" w:rsidRPr="00557929">
        <w:rPr>
          <w:rFonts w:ascii="Songti SC" w:eastAsia="Songti SC" w:hAnsi="Songti SC" w:hint="eastAsia"/>
          <w:sz w:val="26"/>
          <w:szCs w:val="26"/>
        </w:rPr>
        <w:t>)</w:t>
      </w:r>
      <w:r w:rsidR="00C13E61" w:rsidRPr="00557929">
        <w:rPr>
          <w:rFonts w:ascii="Songti SC" w:eastAsia="Songti SC" w:hAnsi="Songti SC"/>
          <w:sz w:val="26"/>
          <w:szCs w:val="26"/>
        </w:rPr>
        <w:t xml:space="preserve"> </w:t>
      </w:r>
      <w:r w:rsidR="00C13E61" w:rsidRPr="00557929">
        <w:rPr>
          <w:rFonts w:ascii="Songti SC" w:eastAsia="Songti SC" w:hAnsi="Songti SC" w:hint="eastAsia"/>
          <w:sz w:val="26"/>
          <w:szCs w:val="26"/>
        </w:rPr>
        <w:t>、马塞尔·杜尚</w:t>
      </w:r>
      <w:r w:rsidR="00C13E61" w:rsidRPr="00557929">
        <w:rPr>
          <w:rFonts w:ascii="Songti SC" w:eastAsia="Songti SC" w:hAnsi="Songti SC"/>
          <w:sz w:val="26"/>
          <w:szCs w:val="26"/>
        </w:rPr>
        <w:t>(Marcel Duchamp</w:t>
      </w:r>
      <w:r w:rsidR="00C13E61" w:rsidRPr="00557929">
        <w:rPr>
          <w:rFonts w:ascii="Songti SC" w:eastAsia="Songti SC" w:hAnsi="Songti SC" w:hint="eastAsia"/>
          <w:sz w:val="26"/>
          <w:szCs w:val="26"/>
        </w:rPr>
        <w:t>)、曼·雷</w:t>
      </w:r>
      <w:r w:rsidR="00C13E61" w:rsidRPr="00557929">
        <w:rPr>
          <w:rFonts w:ascii="Songti SC" w:eastAsia="Songti SC" w:hAnsi="Songti SC"/>
          <w:sz w:val="26"/>
          <w:szCs w:val="26"/>
        </w:rPr>
        <w:t>(</w:t>
      </w:r>
      <w:r w:rsidR="00C13E61" w:rsidRPr="00557929">
        <w:rPr>
          <w:rFonts w:ascii="Songti SC" w:eastAsia="Songti SC" w:hAnsi="Songti SC" w:hint="eastAsia"/>
          <w:sz w:val="26"/>
          <w:szCs w:val="26"/>
        </w:rPr>
        <w:t>Man</w:t>
      </w:r>
      <w:r w:rsidR="00C13E61" w:rsidRPr="00557929">
        <w:rPr>
          <w:rFonts w:ascii="Songti SC" w:eastAsia="Songti SC" w:hAnsi="Songti SC"/>
          <w:sz w:val="26"/>
          <w:szCs w:val="26"/>
        </w:rPr>
        <w:t xml:space="preserve"> </w:t>
      </w:r>
      <w:r w:rsidR="00C13E61" w:rsidRPr="00557929">
        <w:rPr>
          <w:rFonts w:ascii="Songti SC" w:eastAsia="Songti SC" w:hAnsi="Songti SC" w:hint="eastAsia"/>
          <w:sz w:val="26"/>
          <w:szCs w:val="26"/>
        </w:rPr>
        <w:t>Ray)、让·</w:t>
      </w:r>
      <w:r w:rsidR="009C7514" w:rsidRPr="00557929">
        <w:rPr>
          <w:rFonts w:ascii="Songti SC" w:eastAsia="Songti SC" w:hAnsi="Songti SC" w:hint="eastAsia"/>
          <w:sz w:val="26"/>
          <w:szCs w:val="26"/>
        </w:rPr>
        <w:t>丁</w:t>
      </w:r>
      <w:r w:rsidR="00C13E61" w:rsidRPr="00557929">
        <w:rPr>
          <w:rFonts w:ascii="Songti SC" w:eastAsia="Songti SC" w:hAnsi="Songti SC" w:hint="eastAsia"/>
          <w:sz w:val="26"/>
          <w:szCs w:val="26"/>
        </w:rPr>
        <w:t>格利</w:t>
      </w:r>
      <w:r w:rsidR="00C13E61" w:rsidRPr="00557929">
        <w:rPr>
          <w:rFonts w:ascii="Songti SC" w:eastAsia="Songti SC" w:hAnsi="Songti SC"/>
          <w:sz w:val="26"/>
          <w:szCs w:val="26"/>
        </w:rPr>
        <w:t xml:space="preserve">(Jean </w:t>
      </w:r>
      <w:proofErr w:type="spellStart"/>
      <w:r w:rsidR="00C13E61" w:rsidRPr="00557929">
        <w:rPr>
          <w:rFonts w:ascii="Songti SC" w:eastAsia="Songti SC" w:hAnsi="Songti SC"/>
          <w:sz w:val="26"/>
          <w:szCs w:val="26"/>
        </w:rPr>
        <w:t>Tinguely</w:t>
      </w:r>
      <w:proofErr w:type="spellEnd"/>
      <w:r w:rsidR="00C13E61" w:rsidRPr="00557929">
        <w:rPr>
          <w:rFonts w:ascii="Songti SC" w:eastAsia="Songti SC" w:hAnsi="Songti SC" w:hint="eastAsia"/>
          <w:sz w:val="26"/>
          <w:szCs w:val="26"/>
        </w:rPr>
        <w:t>)、塔蒂亚娜·特</w:t>
      </w:r>
      <w:r w:rsidR="009C7514" w:rsidRPr="00557929">
        <w:rPr>
          <w:rFonts w:ascii="Songti SC" w:eastAsia="Songti SC" w:hAnsi="Songti SC" w:hint="eastAsia"/>
          <w:sz w:val="26"/>
          <w:szCs w:val="26"/>
        </w:rPr>
        <w:t>罗</w:t>
      </w:r>
      <w:r w:rsidR="00C13E61" w:rsidRPr="00557929">
        <w:rPr>
          <w:rFonts w:ascii="Songti SC" w:eastAsia="Songti SC" w:hAnsi="Songti SC" w:hint="eastAsia"/>
          <w:sz w:val="26"/>
          <w:szCs w:val="26"/>
        </w:rPr>
        <w:t>维</w:t>
      </w:r>
      <w:r w:rsidR="00D31208" w:rsidRPr="00557929">
        <w:rPr>
          <w:rFonts w:ascii="Songti SC" w:eastAsia="Songti SC" w:hAnsi="Songti SC" w:hint="eastAsia"/>
          <w:sz w:val="26"/>
          <w:szCs w:val="26"/>
        </w:rPr>
        <w:t xml:space="preserve"> </w:t>
      </w:r>
      <w:r w:rsidR="00C13E61" w:rsidRPr="00557929">
        <w:rPr>
          <w:rFonts w:ascii="Songti SC" w:eastAsia="Songti SC" w:hAnsi="Songti SC"/>
          <w:sz w:val="26"/>
          <w:szCs w:val="26"/>
        </w:rPr>
        <w:t>(Tatiana Trouvé</w:t>
      </w:r>
      <w:r w:rsidR="00C13E61" w:rsidRPr="00557929">
        <w:rPr>
          <w:rFonts w:ascii="Songti SC" w:eastAsia="Songti SC" w:hAnsi="Songti SC" w:hint="eastAsia"/>
          <w:sz w:val="26"/>
          <w:szCs w:val="26"/>
        </w:rPr>
        <w:t>)</w:t>
      </w:r>
      <w:r w:rsidR="00D31208" w:rsidRPr="00557929">
        <w:rPr>
          <w:rFonts w:ascii="Songti SC" w:eastAsia="Songti SC" w:hAnsi="Songti SC" w:hint="eastAsia"/>
          <w:sz w:val="26"/>
          <w:szCs w:val="26"/>
        </w:rPr>
        <w:t>、</w:t>
      </w:r>
      <w:r w:rsidR="007E2C7B" w:rsidRPr="00557929">
        <w:rPr>
          <w:rFonts w:ascii="Songti SC" w:eastAsia="Songti SC" w:hAnsi="Songti SC" w:hint="eastAsia"/>
          <w:sz w:val="26"/>
          <w:szCs w:val="26"/>
        </w:rPr>
        <w:t>梁慧圭</w:t>
      </w:r>
      <w:r w:rsidR="00C13E61" w:rsidRPr="00557929">
        <w:rPr>
          <w:rFonts w:ascii="Songti SC" w:eastAsia="Songti SC" w:hAnsi="Songti SC" w:hint="eastAsia"/>
          <w:sz w:val="26"/>
          <w:szCs w:val="26"/>
        </w:rPr>
        <w:t xml:space="preserve"> </w:t>
      </w:r>
      <w:r w:rsidR="00C13E61" w:rsidRPr="00557929">
        <w:rPr>
          <w:rFonts w:ascii="Songti SC" w:eastAsia="Songti SC" w:hAnsi="Songti SC"/>
          <w:sz w:val="26"/>
          <w:szCs w:val="26"/>
        </w:rPr>
        <w:t>(</w:t>
      </w:r>
      <w:proofErr w:type="spellStart"/>
      <w:r w:rsidR="00C13E61" w:rsidRPr="00557929">
        <w:rPr>
          <w:rFonts w:ascii="Songti SC" w:eastAsia="Songti SC" w:hAnsi="Songti SC"/>
          <w:sz w:val="26"/>
          <w:szCs w:val="26"/>
        </w:rPr>
        <w:t>Haegue</w:t>
      </w:r>
      <w:proofErr w:type="spellEnd"/>
      <w:r w:rsidR="00C13E61" w:rsidRPr="00557929">
        <w:rPr>
          <w:rFonts w:ascii="Songti SC" w:eastAsia="Songti SC" w:hAnsi="Songti SC"/>
          <w:sz w:val="26"/>
          <w:szCs w:val="26"/>
        </w:rPr>
        <w:t xml:space="preserve"> Yang</w:t>
      </w:r>
      <w:r w:rsidR="00C13E61" w:rsidRPr="00557929">
        <w:rPr>
          <w:rFonts w:ascii="Songti SC" w:eastAsia="Songti SC" w:hAnsi="Songti SC" w:hint="eastAsia"/>
          <w:sz w:val="26"/>
          <w:szCs w:val="26"/>
        </w:rPr>
        <w:t>)等的重要作品</w:t>
      </w:r>
      <w:r w:rsidR="00F33729" w:rsidRPr="00557929">
        <w:rPr>
          <w:rFonts w:ascii="Songti SC" w:eastAsia="Songti SC" w:hAnsi="Songti SC" w:hint="eastAsia"/>
          <w:sz w:val="26"/>
          <w:szCs w:val="26"/>
        </w:rPr>
        <w:t>按照时间顺序铺陈</w:t>
      </w:r>
      <w:r w:rsidR="00F41598" w:rsidRPr="00557929">
        <w:rPr>
          <w:rFonts w:ascii="Songti SC" w:eastAsia="Songti SC" w:hAnsi="Songti SC" w:hint="eastAsia"/>
          <w:sz w:val="26"/>
          <w:szCs w:val="26"/>
        </w:rPr>
        <w:t>于</w:t>
      </w:r>
      <w:r w:rsidR="007E2C7B" w:rsidRPr="00557929">
        <w:rPr>
          <w:rFonts w:ascii="Songti SC" w:eastAsia="Songti SC" w:hAnsi="Songti SC" w:hint="eastAsia"/>
          <w:sz w:val="26"/>
          <w:szCs w:val="26"/>
        </w:rPr>
        <w:t>西岸</w:t>
      </w:r>
      <w:r w:rsidR="00F41598" w:rsidRPr="00557929">
        <w:rPr>
          <w:rFonts w:ascii="Songti SC" w:eastAsia="Songti SC" w:hAnsi="Songti SC" w:hint="eastAsia"/>
          <w:sz w:val="26"/>
          <w:szCs w:val="26"/>
        </w:rPr>
        <w:t>美术馆</w:t>
      </w:r>
      <w:r w:rsidR="007E2C7B" w:rsidRPr="00557929">
        <w:rPr>
          <w:rFonts w:ascii="Songti SC" w:eastAsia="Songti SC" w:hAnsi="Songti SC" w:hint="eastAsia"/>
          <w:sz w:val="26"/>
          <w:szCs w:val="26"/>
        </w:rPr>
        <w:t>展厅</w:t>
      </w:r>
      <w:r w:rsidR="00F33729" w:rsidRPr="00557929">
        <w:rPr>
          <w:rFonts w:ascii="Songti SC" w:eastAsia="Songti SC" w:hAnsi="Songti SC" w:hint="eastAsia"/>
          <w:sz w:val="26"/>
          <w:szCs w:val="26"/>
        </w:rPr>
        <w:t>1</w:t>
      </w:r>
      <w:r w:rsidR="00F33729" w:rsidRPr="00557929">
        <w:rPr>
          <w:rFonts w:ascii="Songti SC" w:eastAsia="Songti SC" w:hAnsi="Songti SC"/>
          <w:sz w:val="26"/>
          <w:szCs w:val="26"/>
        </w:rPr>
        <w:t xml:space="preserve"> &amp; 2</w:t>
      </w:r>
      <w:r w:rsidR="00F33729" w:rsidRPr="00557929">
        <w:rPr>
          <w:rFonts w:ascii="Songti SC" w:eastAsia="Songti SC" w:hAnsi="Songti SC" w:hint="eastAsia"/>
          <w:sz w:val="26"/>
          <w:szCs w:val="26"/>
        </w:rPr>
        <w:t>号</w:t>
      </w:r>
      <w:r w:rsidR="00C13E61" w:rsidRPr="00557929">
        <w:rPr>
          <w:rFonts w:ascii="Songti SC" w:eastAsia="Songti SC" w:hAnsi="Songti SC" w:hint="eastAsia"/>
          <w:sz w:val="26"/>
          <w:szCs w:val="26"/>
        </w:rPr>
        <w:t>。展览的前半部旨在呈现一个属于先锋艺术家的世界，以杜尚创造的“现成品”艺术为</w:t>
      </w:r>
      <w:r w:rsidR="00F41598" w:rsidRPr="00557929">
        <w:rPr>
          <w:rFonts w:ascii="Songti SC" w:eastAsia="Songti SC" w:hAnsi="Songti SC" w:hint="eastAsia"/>
          <w:sz w:val="26"/>
          <w:szCs w:val="26"/>
        </w:rPr>
        <w:t>代表，</w:t>
      </w:r>
      <w:r w:rsidR="00535CA4" w:rsidRPr="00557929">
        <w:rPr>
          <w:rFonts w:ascii="Songti SC" w:eastAsia="Songti SC" w:hAnsi="Songti SC" w:hint="eastAsia"/>
          <w:sz w:val="26"/>
          <w:szCs w:val="26"/>
        </w:rPr>
        <w:t>让观众看到艺术家如何用创意</w:t>
      </w:r>
      <w:r w:rsidR="00F41598" w:rsidRPr="00557929">
        <w:rPr>
          <w:rFonts w:ascii="Songti SC" w:eastAsia="Songti SC" w:hAnsi="Songti SC" w:hint="eastAsia"/>
          <w:sz w:val="26"/>
          <w:szCs w:val="26"/>
        </w:rPr>
        <w:t>推翻一切旧程式</w:t>
      </w:r>
      <w:r w:rsidR="00535CA4" w:rsidRPr="00557929">
        <w:rPr>
          <w:rFonts w:ascii="Songti SC" w:eastAsia="Songti SC" w:hAnsi="Songti SC" w:hint="eastAsia"/>
          <w:sz w:val="26"/>
          <w:szCs w:val="26"/>
        </w:rPr>
        <w:t>；展览的后半部则透</w:t>
      </w:r>
      <w:r w:rsidR="00535CA4" w:rsidRPr="00557929">
        <w:rPr>
          <w:rFonts w:ascii="Songti SC" w:eastAsia="Songti SC" w:hAnsi="Songti SC" w:hint="eastAsia"/>
          <w:sz w:val="26"/>
          <w:szCs w:val="26"/>
        </w:rPr>
        <w:lastRenderedPageBreak/>
        <w:t>过波普艺术家、新现实主义和激浪派运动的成员的视野再现</w:t>
      </w:r>
      <w:r w:rsidR="00BC01AB" w:rsidRPr="00557929">
        <w:rPr>
          <w:rFonts w:ascii="Songti SC" w:eastAsia="Songti SC" w:hAnsi="Songti SC" w:hint="eastAsia"/>
          <w:sz w:val="26"/>
          <w:szCs w:val="26"/>
        </w:rPr>
        <w:t>在消费主义盛行下，</w:t>
      </w:r>
      <w:r w:rsidR="00535CA4" w:rsidRPr="00557929">
        <w:rPr>
          <w:rFonts w:ascii="Songti SC" w:eastAsia="Songti SC" w:hAnsi="Songti SC" w:hint="eastAsia"/>
          <w:sz w:val="26"/>
          <w:szCs w:val="26"/>
        </w:rPr>
        <w:t>“物”在艺术中的角色。</w:t>
      </w:r>
    </w:p>
    <w:p w14:paraId="31423ED4" w14:textId="77777777" w:rsidR="00557929" w:rsidRPr="00557929" w:rsidRDefault="00557929" w:rsidP="00E516AE">
      <w:pPr>
        <w:rPr>
          <w:rFonts w:ascii="Songti SC" w:eastAsia="Songti SC" w:hAnsi="Songti SC"/>
          <w:sz w:val="26"/>
          <w:szCs w:val="26"/>
        </w:rPr>
      </w:pPr>
    </w:p>
    <w:p w14:paraId="4E3D335E" w14:textId="0829C008" w:rsidR="00D758AE" w:rsidRPr="00557929" w:rsidRDefault="009D3B93" w:rsidP="003343F7">
      <w:pPr>
        <w:rPr>
          <w:rFonts w:ascii="Songti SC" w:eastAsia="Songti SC" w:hAnsi="Songti SC"/>
          <w:sz w:val="26"/>
          <w:szCs w:val="26"/>
        </w:rPr>
      </w:pPr>
      <w:r w:rsidRPr="00557929">
        <w:rPr>
          <w:rFonts w:ascii="Songti SC" w:eastAsia="Songti SC" w:hAnsi="Songti SC" w:hint="eastAsia"/>
          <w:sz w:val="26"/>
          <w:szCs w:val="26"/>
        </w:rPr>
        <w:t>多元性、罕见性</w:t>
      </w:r>
      <w:r w:rsidR="00243C8E" w:rsidRPr="00557929">
        <w:rPr>
          <w:rFonts w:ascii="Songti SC" w:eastAsia="Songti SC" w:hAnsi="Songti SC" w:hint="eastAsia"/>
          <w:sz w:val="26"/>
          <w:szCs w:val="26"/>
        </w:rPr>
        <w:t>、</w:t>
      </w:r>
      <w:r w:rsidRPr="00557929">
        <w:rPr>
          <w:rFonts w:ascii="Songti SC" w:eastAsia="Songti SC" w:hAnsi="Songti SC" w:hint="eastAsia"/>
          <w:sz w:val="26"/>
          <w:szCs w:val="26"/>
        </w:rPr>
        <w:t>连贯性</w:t>
      </w:r>
      <w:r w:rsidR="00243C8E" w:rsidRPr="00557929">
        <w:rPr>
          <w:rFonts w:ascii="Songti SC" w:eastAsia="Songti SC" w:hAnsi="Songti SC" w:hint="eastAsia"/>
          <w:sz w:val="26"/>
          <w:szCs w:val="26"/>
        </w:rPr>
        <w:t>和相关性</w:t>
      </w:r>
      <w:r w:rsidRPr="00557929">
        <w:rPr>
          <w:rFonts w:ascii="Songti SC" w:eastAsia="Songti SC" w:hAnsi="Songti SC" w:hint="eastAsia"/>
          <w:sz w:val="26"/>
          <w:szCs w:val="26"/>
        </w:rPr>
        <w:t>是</w:t>
      </w:r>
      <w:r w:rsidR="003343F7" w:rsidRPr="00557929">
        <w:rPr>
          <w:rFonts w:ascii="Songti SC" w:eastAsia="Songti SC" w:hAnsi="Songti SC" w:hint="eastAsia"/>
          <w:sz w:val="26"/>
          <w:szCs w:val="26"/>
        </w:rPr>
        <w:t>常设展</w:t>
      </w:r>
      <w:r w:rsidRPr="00557929">
        <w:rPr>
          <w:rFonts w:ascii="Songti SC" w:eastAsia="Songti SC" w:hAnsi="Songti SC" w:hint="eastAsia"/>
          <w:sz w:val="26"/>
          <w:szCs w:val="26"/>
        </w:rPr>
        <w:t>的</w:t>
      </w:r>
      <w:r w:rsidR="00243C8E" w:rsidRPr="00557929">
        <w:rPr>
          <w:rFonts w:ascii="Songti SC" w:eastAsia="Songti SC" w:hAnsi="Songti SC" w:hint="eastAsia"/>
          <w:sz w:val="26"/>
          <w:szCs w:val="26"/>
        </w:rPr>
        <w:t>四</w:t>
      </w:r>
      <w:r w:rsidRPr="00557929">
        <w:rPr>
          <w:rFonts w:ascii="Songti SC" w:eastAsia="Songti SC" w:hAnsi="Songti SC" w:hint="eastAsia"/>
          <w:sz w:val="26"/>
          <w:szCs w:val="26"/>
        </w:rPr>
        <w:t>大亮点。作为现当代艺术一次万花筒式的巡礼，</w:t>
      </w:r>
      <w:r w:rsidRPr="00557929">
        <w:rPr>
          <w:rFonts w:ascii="Songti SC" w:eastAsia="Songti SC" w:hAnsi="Songti SC" w:hint="eastAsia"/>
          <w:b/>
          <w:bCs/>
          <w:sz w:val="26"/>
          <w:szCs w:val="26"/>
        </w:rPr>
        <w:t>“万物的声音”</w:t>
      </w:r>
      <w:r w:rsidR="00E27FA5" w:rsidRPr="00557929">
        <w:rPr>
          <w:rFonts w:ascii="Songti SC" w:eastAsia="Songti SC" w:hAnsi="Songti SC" w:hint="eastAsia"/>
          <w:b/>
          <w:bCs/>
          <w:sz w:val="26"/>
          <w:szCs w:val="26"/>
        </w:rPr>
        <w:t>呈现</w:t>
      </w:r>
      <w:r w:rsidRPr="00557929">
        <w:rPr>
          <w:rFonts w:ascii="Songti SC" w:eastAsia="Songti SC" w:hAnsi="Songti SC" w:hint="eastAsia"/>
          <w:b/>
          <w:bCs/>
          <w:sz w:val="26"/>
          <w:szCs w:val="26"/>
        </w:rPr>
        <w:t>了艺术品和艺术家面貌的多元性，</w:t>
      </w:r>
      <w:r w:rsidRPr="00557929">
        <w:rPr>
          <w:rFonts w:ascii="Songti SC" w:eastAsia="Songti SC" w:hAnsi="Songti SC" w:hint="eastAsia"/>
          <w:sz w:val="26"/>
          <w:szCs w:val="26"/>
        </w:rPr>
        <w:t>由画家、</w:t>
      </w:r>
      <w:r w:rsidR="00E103C3" w:rsidRPr="00557929">
        <w:rPr>
          <w:rFonts w:ascii="Songti SC" w:eastAsia="Songti SC" w:hAnsi="Songti SC" w:hint="eastAsia"/>
          <w:sz w:val="26"/>
          <w:szCs w:val="26"/>
        </w:rPr>
        <w:t>作家</w:t>
      </w:r>
      <w:r w:rsidRPr="00557929">
        <w:rPr>
          <w:rFonts w:ascii="Songti SC" w:eastAsia="Songti SC" w:hAnsi="Songti SC" w:hint="eastAsia"/>
          <w:sz w:val="26"/>
          <w:szCs w:val="26"/>
        </w:rPr>
        <w:t>、雕塑家、导演、摄影师、设计师、建筑师等</w:t>
      </w:r>
      <w:r w:rsidR="00E103C3" w:rsidRPr="00557929">
        <w:rPr>
          <w:rFonts w:ascii="Songti SC" w:eastAsia="Songti SC" w:hAnsi="Songti SC" w:hint="eastAsia"/>
          <w:sz w:val="26"/>
          <w:szCs w:val="26"/>
        </w:rPr>
        <w:t>依托丰富媒介创作的作品将颠覆人们对艺术的</w:t>
      </w:r>
      <w:r w:rsidR="00F127C5" w:rsidRPr="00557929">
        <w:rPr>
          <w:rFonts w:ascii="Songti SC" w:eastAsia="Songti SC" w:hAnsi="Songti SC" w:hint="eastAsia"/>
          <w:sz w:val="26"/>
          <w:szCs w:val="26"/>
        </w:rPr>
        <w:t>固化</w:t>
      </w:r>
      <w:r w:rsidR="00E103C3" w:rsidRPr="00557929">
        <w:rPr>
          <w:rFonts w:ascii="Songti SC" w:eastAsia="Songti SC" w:hAnsi="Songti SC" w:hint="eastAsia"/>
          <w:sz w:val="26"/>
          <w:szCs w:val="26"/>
        </w:rPr>
        <w:t>理解。值得一提的是</w:t>
      </w:r>
      <w:r w:rsidR="00D31208" w:rsidRPr="00557929">
        <w:rPr>
          <w:rFonts w:ascii="Songti SC" w:eastAsia="Songti SC" w:hAnsi="Songti SC" w:hint="eastAsia"/>
          <w:sz w:val="26"/>
          <w:szCs w:val="26"/>
        </w:rPr>
        <w:t>，</w:t>
      </w:r>
      <w:r w:rsidR="00E103C3" w:rsidRPr="00557929">
        <w:rPr>
          <w:rFonts w:ascii="Songti SC" w:eastAsia="Songti SC" w:hAnsi="Songti SC" w:hint="eastAsia"/>
          <w:b/>
          <w:sz w:val="26"/>
          <w:szCs w:val="26"/>
        </w:rPr>
        <w:t>达达主义</w:t>
      </w:r>
      <w:r w:rsidR="00E103C3" w:rsidRPr="00557929">
        <w:rPr>
          <w:rFonts w:ascii="Songti SC" w:eastAsia="Songti SC" w:hAnsi="Songti SC" w:hint="eastAsia"/>
          <w:sz w:val="26"/>
          <w:szCs w:val="26"/>
        </w:rPr>
        <w:t>和</w:t>
      </w:r>
      <w:r w:rsidR="00E103C3" w:rsidRPr="00557929">
        <w:rPr>
          <w:rFonts w:ascii="Songti SC" w:eastAsia="Songti SC" w:hAnsi="Songti SC" w:hint="eastAsia"/>
          <w:b/>
          <w:sz w:val="26"/>
          <w:szCs w:val="26"/>
        </w:rPr>
        <w:t>超现实主义</w:t>
      </w:r>
      <w:r w:rsidR="00D31208" w:rsidRPr="00557929">
        <w:rPr>
          <w:rFonts w:ascii="Songti SC" w:eastAsia="Songti SC" w:hAnsi="Songti SC" w:hint="eastAsia"/>
          <w:sz w:val="26"/>
          <w:szCs w:val="26"/>
        </w:rPr>
        <w:t>这两个在艺术史上</w:t>
      </w:r>
      <w:r w:rsidR="00E103C3" w:rsidRPr="00557929">
        <w:rPr>
          <w:rFonts w:ascii="Songti SC" w:eastAsia="Songti SC" w:hAnsi="Songti SC" w:hint="eastAsia"/>
          <w:sz w:val="26"/>
          <w:szCs w:val="26"/>
        </w:rPr>
        <w:t>影响深远的流派皆发轫或蓬勃于百年前的今天</w:t>
      </w:r>
      <w:r w:rsidR="003343F7" w:rsidRPr="00557929">
        <w:rPr>
          <w:rFonts w:ascii="Songti SC" w:eastAsia="Songti SC" w:hAnsi="Songti SC" w:hint="eastAsia"/>
          <w:sz w:val="26"/>
          <w:szCs w:val="26"/>
        </w:rPr>
        <w:t>，</w:t>
      </w:r>
      <w:r w:rsidR="00D31208" w:rsidRPr="00557929">
        <w:rPr>
          <w:rFonts w:ascii="Songti SC" w:eastAsia="Songti SC" w:hAnsi="Songti SC" w:hint="eastAsia"/>
          <w:sz w:val="26"/>
          <w:szCs w:val="26"/>
        </w:rPr>
        <w:t>本次展览前所未有地集结了该流派的</w:t>
      </w:r>
      <w:r w:rsidR="001B13BC" w:rsidRPr="00557929">
        <w:rPr>
          <w:rFonts w:ascii="Songti SC" w:eastAsia="Songti SC" w:hAnsi="Songti SC" w:hint="eastAsia"/>
          <w:sz w:val="26"/>
          <w:szCs w:val="26"/>
        </w:rPr>
        <w:t>一众</w:t>
      </w:r>
      <w:r w:rsidR="00D31208" w:rsidRPr="00557929">
        <w:rPr>
          <w:rFonts w:ascii="Songti SC" w:eastAsia="Songti SC" w:hAnsi="Songti SC" w:hint="eastAsia"/>
          <w:b/>
          <w:sz w:val="26"/>
          <w:szCs w:val="26"/>
        </w:rPr>
        <w:t>领军人物</w:t>
      </w:r>
      <w:r w:rsidR="003343F7" w:rsidRPr="00557929">
        <w:rPr>
          <w:rFonts w:ascii="Songti SC" w:eastAsia="Songti SC" w:hAnsi="Songti SC" w:hint="eastAsia"/>
          <w:sz w:val="26"/>
          <w:szCs w:val="26"/>
        </w:rPr>
        <w:t>。</w:t>
      </w:r>
      <w:r w:rsidR="00D758AE" w:rsidRPr="00557929">
        <w:rPr>
          <w:rFonts w:ascii="Songti SC" w:eastAsia="Songti SC" w:hAnsi="Songti SC"/>
          <w:b/>
          <w:bCs/>
          <w:sz w:val="26"/>
          <w:szCs w:val="26"/>
        </w:rPr>
        <w:t>常设展重视策展理念，关注内容和逻辑的连贯性</w:t>
      </w:r>
      <w:r w:rsidR="00D758AE" w:rsidRPr="00557929">
        <w:rPr>
          <w:rFonts w:ascii="Songti SC" w:eastAsia="Songti SC" w:hAnsi="Songti SC"/>
          <w:sz w:val="26"/>
          <w:szCs w:val="26"/>
        </w:rPr>
        <w:t>，力图让展览化作一本清晰且直观的艺术史教科书，为观众提供可持续的艺术学习平台。比如，常设展三部曲的上篇“时间的形态”曾展出杜尚于1913年创造的首件“现成品”艺术《自行车轮》，而在中篇“万物的声音”中，观众将看到艺术家于1917年创作的另一件“现成品”艺术代表作《帽架》，进一步理解杜尚从日常消费品的角度对艺术价值及艺术姿态提出的质疑。展览的尾声则以当代艺术家纪尧姆·比伊尔（Guillaume Bijl）的《镜子展厅》和帕维尔·阿瑟曼（</w:t>
      </w:r>
      <w:proofErr w:type="spellStart"/>
      <w:r w:rsidR="00D758AE" w:rsidRPr="00557929">
        <w:rPr>
          <w:rFonts w:ascii="Songti SC" w:eastAsia="Songti SC" w:hAnsi="Songti SC"/>
          <w:sz w:val="26"/>
          <w:szCs w:val="26"/>
        </w:rPr>
        <w:t>Pawe</w:t>
      </w:r>
      <w:r w:rsidR="00D758AE" w:rsidRPr="00557929">
        <w:rPr>
          <w:rFonts w:ascii="Songti SC" w:eastAsia="Songti SC" w:hAnsi="Songti SC" w:cs="Calibri Light"/>
          <w:sz w:val="26"/>
          <w:szCs w:val="26"/>
        </w:rPr>
        <w:t>ł</w:t>
      </w:r>
      <w:proofErr w:type="spellEnd"/>
      <w:r w:rsidR="00D758AE" w:rsidRPr="00557929">
        <w:rPr>
          <w:rFonts w:ascii="Songti SC" w:eastAsia="Songti SC" w:hAnsi="Songti SC"/>
          <w:sz w:val="26"/>
          <w:szCs w:val="26"/>
        </w:rPr>
        <w:t xml:space="preserve"> Althamer）的《彩虹》装置作品落脚于与当下密切相关的“消费主义”和“全球化”议题，邀请观者对社会现状及经济模式展开反思。</w:t>
      </w:r>
    </w:p>
    <w:p w14:paraId="7F4D297A" w14:textId="77777777" w:rsidR="00D758AE" w:rsidRPr="00557929" w:rsidRDefault="00D758AE" w:rsidP="00E103C3">
      <w:pPr>
        <w:spacing w:line="360" w:lineRule="atLeast"/>
        <w:jc w:val="both"/>
        <w:rPr>
          <w:rFonts w:ascii="Songti SC" w:eastAsia="Songti SC" w:hAnsi="Songti SC"/>
          <w:sz w:val="26"/>
          <w:szCs w:val="26"/>
        </w:rPr>
      </w:pPr>
    </w:p>
    <w:p w14:paraId="19F5A753" w14:textId="28AF1DAB" w:rsidR="001B13BC" w:rsidRPr="00557929" w:rsidRDefault="00B61BB9" w:rsidP="003343F7">
      <w:pPr>
        <w:rPr>
          <w:rFonts w:ascii="Songti SC" w:eastAsia="Songti SC" w:hAnsi="Songti SC"/>
          <w:sz w:val="26"/>
          <w:szCs w:val="26"/>
        </w:rPr>
      </w:pPr>
      <w:r w:rsidRPr="00557929">
        <w:rPr>
          <w:rFonts w:ascii="Songti SC" w:eastAsia="Songti SC" w:hAnsi="Songti SC" w:hint="eastAsia"/>
          <w:sz w:val="26"/>
          <w:szCs w:val="26"/>
        </w:rPr>
        <w:t>作为</w:t>
      </w:r>
      <w:r w:rsidR="003343F7" w:rsidRPr="00557929">
        <w:rPr>
          <w:rFonts w:ascii="Songti SC" w:eastAsia="Songti SC" w:hAnsi="Songti SC" w:hint="eastAsia"/>
          <w:sz w:val="26"/>
          <w:szCs w:val="26"/>
        </w:rPr>
        <w:t>法国国家</w:t>
      </w:r>
      <w:r w:rsidR="00E3044B" w:rsidRPr="00557929">
        <w:rPr>
          <w:rFonts w:ascii="Songti SC" w:eastAsia="Songti SC" w:hAnsi="Songti SC" w:hint="eastAsia"/>
          <w:sz w:val="26"/>
          <w:szCs w:val="26"/>
        </w:rPr>
        <w:t>现代</w:t>
      </w:r>
      <w:r w:rsidR="003343F7" w:rsidRPr="00557929">
        <w:rPr>
          <w:rFonts w:ascii="Songti SC" w:eastAsia="Songti SC" w:hAnsi="Songti SC" w:hint="eastAsia"/>
          <w:sz w:val="26"/>
          <w:szCs w:val="26"/>
        </w:rPr>
        <w:t>艺术博物馆</w:t>
      </w:r>
      <w:r w:rsidR="00E3044B" w:rsidRPr="00557929">
        <w:rPr>
          <w:rFonts w:ascii="Songti SC" w:eastAsia="Songti SC" w:hAnsi="Songti SC" w:hint="eastAsia"/>
          <w:sz w:val="26"/>
          <w:szCs w:val="26"/>
        </w:rPr>
        <w:t>-工业设计中心</w:t>
      </w:r>
      <w:r w:rsidR="003343F7" w:rsidRPr="00557929">
        <w:rPr>
          <w:rFonts w:ascii="Songti SC" w:eastAsia="Songti SC" w:hAnsi="Songti SC" w:hint="eastAsia"/>
          <w:b/>
          <w:bCs/>
          <w:sz w:val="26"/>
          <w:szCs w:val="26"/>
        </w:rPr>
        <w:t>馆长</w:t>
      </w:r>
      <w:r w:rsidR="003343F7" w:rsidRPr="00557929">
        <w:rPr>
          <w:rFonts w:ascii="Songti SC" w:eastAsia="Songti SC" w:hAnsi="Songti SC"/>
          <w:b/>
          <w:bCs/>
          <w:sz w:val="26"/>
          <w:szCs w:val="26"/>
        </w:rPr>
        <w:t>贝尔纳·布利斯特</w:t>
      </w:r>
      <w:r w:rsidR="00A9506B" w:rsidRPr="00557929">
        <w:rPr>
          <w:rFonts w:ascii="Songti SC" w:eastAsia="Songti SC" w:hAnsi="Songti SC" w:hint="eastAsia"/>
          <w:b/>
          <w:bCs/>
          <w:sz w:val="26"/>
          <w:szCs w:val="26"/>
        </w:rPr>
        <w:t>恩</w:t>
      </w:r>
      <w:r w:rsidR="003343F7" w:rsidRPr="00557929">
        <w:rPr>
          <w:rFonts w:ascii="Songti SC" w:eastAsia="Songti SC" w:hAnsi="Songti SC" w:hint="eastAsia"/>
          <w:b/>
          <w:sz w:val="26"/>
          <w:szCs w:val="26"/>
        </w:rPr>
        <w:t>（</w:t>
      </w:r>
      <w:r w:rsidR="003343F7" w:rsidRPr="00557929">
        <w:rPr>
          <w:rFonts w:ascii="Songti SC" w:eastAsia="Songti SC" w:hAnsi="Songti SC"/>
          <w:b/>
          <w:sz w:val="26"/>
          <w:szCs w:val="26"/>
        </w:rPr>
        <w:t xml:space="preserve">Bernard </w:t>
      </w:r>
      <w:proofErr w:type="spellStart"/>
      <w:r w:rsidR="003343F7" w:rsidRPr="00557929">
        <w:rPr>
          <w:rFonts w:ascii="Songti SC" w:eastAsia="Songti SC" w:hAnsi="Songti SC"/>
          <w:b/>
          <w:sz w:val="26"/>
          <w:szCs w:val="26"/>
        </w:rPr>
        <w:t>Blistène</w:t>
      </w:r>
      <w:proofErr w:type="spellEnd"/>
      <w:r w:rsidR="003343F7" w:rsidRPr="00557929">
        <w:rPr>
          <w:rFonts w:ascii="Songti SC" w:eastAsia="Songti SC" w:hAnsi="Songti SC" w:hint="eastAsia"/>
          <w:b/>
          <w:sz w:val="26"/>
          <w:szCs w:val="26"/>
        </w:rPr>
        <w:t>）</w:t>
      </w:r>
      <w:r w:rsidR="002F4878" w:rsidRPr="00557929">
        <w:rPr>
          <w:rFonts w:ascii="Songti SC" w:eastAsia="Songti SC" w:hAnsi="Songti SC" w:hint="eastAsia"/>
          <w:b/>
          <w:sz w:val="26"/>
          <w:szCs w:val="26"/>
        </w:rPr>
        <w:t>卸任前</w:t>
      </w:r>
      <w:r w:rsidR="003343F7" w:rsidRPr="00557929">
        <w:rPr>
          <w:rFonts w:ascii="Songti SC" w:eastAsia="Songti SC" w:hAnsi="Songti SC" w:hint="eastAsia"/>
          <w:b/>
          <w:sz w:val="26"/>
          <w:szCs w:val="26"/>
        </w:rPr>
        <w:t>的收官之作</w:t>
      </w:r>
      <w:r w:rsidRPr="00557929">
        <w:rPr>
          <w:rFonts w:ascii="Songti SC" w:eastAsia="Songti SC" w:hAnsi="Songti SC" w:hint="eastAsia"/>
          <w:sz w:val="26"/>
          <w:szCs w:val="26"/>
        </w:rPr>
        <w:t>，“万物的声音”</w:t>
      </w:r>
      <w:r w:rsidR="004C00F6" w:rsidRPr="00557929">
        <w:rPr>
          <w:rFonts w:ascii="Songti SC" w:eastAsia="Songti SC" w:hAnsi="Songti SC" w:hint="eastAsia"/>
          <w:sz w:val="26"/>
          <w:szCs w:val="26"/>
        </w:rPr>
        <w:t>为</w:t>
      </w:r>
      <w:r w:rsidR="00DF3580" w:rsidRPr="00557929">
        <w:rPr>
          <w:rFonts w:ascii="Songti SC" w:eastAsia="Songti SC" w:hAnsi="Songti SC" w:hint="eastAsia"/>
          <w:sz w:val="26"/>
          <w:szCs w:val="26"/>
        </w:rPr>
        <w:t>观者</w:t>
      </w:r>
      <w:r w:rsidR="004C00F6" w:rsidRPr="00557929">
        <w:rPr>
          <w:rFonts w:ascii="Songti SC" w:eastAsia="Songti SC" w:hAnsi="Songti SC" w:hint="eastAsia"/>
          <w:sz w:val="26"/>
          <w:szCs w:val="26"/>
        </w:rPr>
        <w:t>探索“到底何为艺术”这一现当代艺术中的核心问题提供了</w:t>
      </w:r>
      <w:r w:rsidR="00405826" w:rsidRPr="00557929">
        <w:rPr>
          <w:rFonts w:ascii="Songti SC" w:eastAsia="Songti SC" w:hAnsi="Songti SC" w:hint="eastAsia"/>
          <w:sz w:val="26"/>
          <w:szCs w:val="26"/>
        </w:rPr>
        <w:t>最</w:t>
      </w:r>
      <w:r w:rsidR="004C00F6" w:rsidRPr="00557929">
        <w:rPr>
          <w:rFonts w:ascii="Songti SC" w:eastAsia="Songti SC" w:hAnsi="Songti SC" w:hint="eastAsia"/>
          <w:sz w:val="26"/>
          <w:szCs w:val="26"/>
        </w:rPr>
        <w:t>直接的现场。</w:t>
      </w:r>
      <w:r w:rsidR="003343F7" w:rsidRPr="00557929">
        <w:rPr>
          <w:rFonts w:ascii="Songti SC" w:eastAsia="Songti SC" w:hAnsi="Songti SC" w:hint="eastAsia"/>
          <w:sz w:val="26"/>
          <w:szCs w:val="26"/>
        </w:rPr>
        <w:t>他与</w:t>
      </w:r>
      <w:r w:rsidR="00DF3580" w:rsidRPr="00557929">
        <w:rPr>
          <w:rFonts w:ascii="Songti SC" w:eastAsia="Songti SC" w:hAnsi="Songti SC" w:hint="eastAsia"/>
          <w:b/>
          <w:bCs/>
          <w:sz w:val="26"/>
          <w:szCs w:val="26"/>
        </w:rPr>
        <w:t>联合策展人</w:t>
      </w:r>
      <w:r w:rsidR="00DF3580" w:rsidRPr="00557929">
        <w:rPr>
          <w:rFonts w:ascii="Songti SC" w:eastAsia="Songti SC" w:hAnsi="Songti SC" w:hint="eastAsia"/>
          <w:b/>
          <w:sz w:val="26"/>
          <w:szCs w:val="26"/>
        </w:rPr>
        <w:t>帕梅拉·施</w:t>
      </w:r>
      <w:r w:rsidR="00143832" w:rsidRPr="00557929">
        <w:rPr>
          <w:rFonts w:ascii="Songti SC" w:eastAsia="Songti SC" w:hAnsi="Songti SC" w:hint="eastAsia"/>
          <w:b/>
          <w:sz w:val="26"/>
          <w:szCs w:val="26"/>
        </w:rPr>
        <w:t>蒂</w:t>
      </w:r>
      <w:r w:rsidR="00DF3580" w:rsidRPr="00557929">
        <w:rPr>
          <w:rFonts w:ascii="Songti SC" w:eastAsia="Songti SC" w:hAnsi="Songti SC" w:hint="eastAsia"/>
          <w:b/>
          <w:sz w:val="26"/>
          <w:szCs w:val="26"/>
        </w:rPr>
        <w:t>希特（</w:t>
      </w:r>
      <w:r w:rsidRPr="00557929">
        <w:rPr>
          <w:rFonts w:ascii="Songti SC" w:eastAsia="Songti SC" w:hAnsi="Songti SC"/>
          <w:b/>
          <w:sz w:val="26"/>
          <w:szCs w:val="26"/>
        </w:rPr>
        <w:t xml:space="preserve">Pamela </w:t>
      </w:r>
      <w:proofErr w:type="spellStart"/>
      <w:r w:rsidRPr="00557929">
        <w:rPr>
          <w:rFonts w:ascii="Songti SC" w:eastAsia="Songti SC" w:hAnsi="Songti SC"/>
          <w:b/>
          <w:sz w:val="26"/>
          <w:szCs w:val="26"/>
        </w:rPr>
        <w:t>Sticht</w:t>
      </w:r>
      <w:proofErr w:type="spellEnd"/>
      <w:r w:rsidRPr="00557929">
        <w:rPr>
          <w:rFonts w:ascii="Songti SC" w:eastAsia="Songti SC" w:hAnsi="Songti SC" w:hint="eastAsia"/>
          <w:b/>
          <w:sz w:val="26"/>
          <w:szCs w:val="26"/>
        </w:rPr>
        <w:t>）</w:t>
      </w:r>
      <w:r w:rsidR="00A9506B" w:rsidRPr="00557929">
        <w:rPr>
          <w:rFonts w:ascii="Songti SC" w:eastAsia="Songti SC" w:hAnsi="Songti SC" w:hint="eastAsia"/>
          <w:sz w:val="26"/>
          <w:szCs w:val="26"/>
        </w:rPr>
        <w:t>采</w:t>
      </w:r>
      <w:r w:rsidR="00405826" w:rsidRPr="00557929">
        <w:rPr>
          <w:rFonts w:ascii="Songti SC" w:eastAsia="Songti SC" w:hAnsi="Songti SC" w:hint="eastAsia"/>
          <w:sz w:val="26"/>
          <w:szCs w:val="26"/>
        </w:rPr>
        <w:t>用了法国诗人弗朗西斯·蓬热（</w:t>
      </w:r>
      <w:r w:rsidR="00405826" w:rsidRPr="00557929">
        <w:rPr>
          <w:rFonts w:ascii="Songti SC" w:eastAsia="Songti SC" w:hAnsi="Songti SC"/>
          <w:sz w:val="26"/>
          <w:szCs w:val="26"/>
        </w:rPr>
        <w:t xml:space="preserve">Francis </w:t>
      </w:r>
      <w:proofErr w:type="spellStart"/>
      <w:r w:rsidR="00405826" w:rsidRPr="00557929">
        <w:rPr>
          <w:rFonts w:ascii="Songti SC" w:eastAsia="Songti SC" w:hAnsi="Songti SC"/>
          <w:sz w:val="26"/>
          <w:szCs w:val="26"/>
        </w:rPr>
        <w:t>Ponge</w:t>
      </w:r>
      <w:proofErr w:type="spellEnd"/>
      <w:r w:rsidR="00A9506B" w:rsidRPr="00557929">
        <w:rPr>
          <w:rFonts w:ascii="Songti SC" w:eastAsia="Songti SC" w:hAnsi="Songti SC" w:hint="eastAsia"/>
          <w:sz w:val="26"/>
          <w:szCs w:val="26"/>
        </w:rPr>
        <w:t>）</w:t>
      </w:r>
      <w:r w:rsidR="00D51776" w:rsidRPr="00557929">
        <w:rPr>
          <w:rFonts w:ascii="Songti SC" w:eastAsia="Songti SC" w:hAnsi="Songti SC"/>
          <w:sz w:val="26"/>
          <w:szCs w:val="26"/>
        </w:rPr>
        <w:t>于1942年发表的诗集《采取事物的立场》的英文译名“万物的声音”（The Voice of Things）</w:t>
      </w:r>
      <w:r w:rsidR="00A9506B" w:rsidRPr="00557929">
        <w:rPr>
          <w:rFonts w:ascii="Songti SC" w:eastAsia="Songti SC" w:hAnsi="Songti SC" w:hint="eastAsia"/>
          <w:sz w:val="26"/>
          <w:szCs w:val="26"/>
        </w:rPr>
        <w:t>作为展览标题。这位法国作家兼诗人细致而饱含诗意地描绘了寻常事物，</w:t>
      </w:r>
      <w:r w:rsidR="00243C8E" w:rsidRPr="00557929">
        <w:rPr>
          <w:rFonts w:ascii="Songti SC" w:eastAsia="Songti SC" w:hAnsi="Songti SC" w:hint="eastAsia"/>
          <w:sz w:val="26"/>
          <w:szCs w:val="26"/>
        </w:rPr>
        <w:t>引导观者开启</w:t>
      </w:r>
      <w:r w:rsidR="00A9506B" w:rsidRPr="00557929">
        <w:rPr>
          <w:rFonts w:ascii="Songti SC" w:eastAsia="Songti SC" w:hAnsi="Songti SC" w:hint="eastAsia"/>
          <w:sz w:val="26"/>
          <w:szCs w:val="26"/>
        </w:rPr>
        <w:t>对物的全新视角与体验。</w:t>
      </w:r>
    </w:p>
    <w:p w14:paraId="5F9BDA6D" w14:textId="77777777" w:rsidR="003F3A65" w:rsidRPr="00557929" w:rsidRDefault="003F3A65" w:rsidP="003343F7">
      <w:pPr>
        <w:rPr>
          <w:rFonts w:ascii="Songti SC" w:eastAsia="Songti SC" w:hAnsi="Songti SC"/>
          <w:sz w:val="26"/>
          <w:szCs w:val="26"/>
        </w:rPr>
      </w:pPr>
    </w:p>
    <w:p w14:paraId="1CCAE2D0" w14:textId="128D6022" w:rsidR="00D7356D" w:rsidRPr="00E02FB8" w:rsidRDefault="00587F10" w:rsidP="00D7356D">
      <w:pPr>
        <w:rPr>
          <w:rFonts w:ascii="Songti SC" w:eastAsia="Songti SC" w:hAnsi="Songti SC"/>
          <w:bCs/>
          <w:sz w:val="22"/>
          <w:szCs w:val="22"/>
          <w:lang w:val="en-US"/>
        </w:rPr>
      </w:pPr>
      <w:r w:rsidRPr="00557929">
        <w:rPr>
          <w:rFonts w:ascii="Songti SC" w:eastAsia="Songti SC" w:hAnsi="Songti SC" w:hint="eastAsia"/>
          <w:sz w:val="26"/>
          <w:szCs w:val="26"/>
        </w:rPr>
        <w:t>西岸美术馆</w:t>
      </w:r>
      <w:r w:rsidR="00A9506B" w:rsidRPr="00557929">
        <w:rPr>
          <w:rFonts w:ascii="Songti SC" w:eastAsia="Songti SC" w:hAnsi="Songti SC" w:hint="eastAsia"/>
          <w:sz w:val="26"/>
          <w:szCs w:val="26"/>
        </w:rPr>
        <w:t>与蓬皮杜中心五年展陈合作项目</w:t>
      </w:r>
      <w:r w:rsidRPr="00557929">
        <w:rPr>
          <w:rFonts w:ascii="Songti SC" w:eastAsia="Songti SC" w:hAnsi="Songti SC" w:hint="eastAsia"/>
          <w:sz w:val="26"/>
          <w:szCs w:val="26"/>
        </w:rPr>
        <w:t>以常设展的形式系统深入呈现现当代艺术史，力图通过独创的“常设展”形式实现系统、深入、真正具有可持续性的国际艺</w:t>
      </w:r>
      <w:r w:rsidRPr="00557929">
        <w:rPr>
          <w:rFonts w:ascii="Songti SC" w:eastAsia="Songti SC" w:hAnsi="Songti SC" w:hint="eastAsia"/>
          <w:sz w:val="26"/>
          <w:szCs w:val="26"/>
        </w:rPr>
        <w:lastRenderedPageBreak/>
        <w:t>术合作。</w:t>
      </w:r>
      <w:r w:rsidR="00A019CA" w:rsidRPr="00557929">
        <w:rPr>
          <w:rFonts w:ascii="Songti SC" w:eastAsia="Songti SC" w:hAnsi="Songti SC" w:hint="eastAsia"/>
          <w:sz w:val="26"/>
          <w:szCs w:val="26"/>
        </w:rPr>
        <w:t>“常设展”</w:t>
      </w:r>
      <w:r w:rsidR="001B13BC" w:rsidRPr="00557929">
        <w:rPr>
          <w:rFonts w:ascii="Songti SC" w:eastAsia="Songti SC" w:hAnsi="Songti SC" w:hint="eastAsia"/>
          <w:sz w:val="26"/>
          <w:szCs w:val="26"/>
        </w:rPr>
        <w:t>超过一年的</w:t>
      </w:r>
      <w:r w:rsidR="00A019CA" w:rsidRPr="00557929">
        <w:rPr>
          <w:rFonts w:ascii="Songti SC" w:eastAsia="Songti SC" w:hAnsi="Songti SC" w:hint="eastAsia"/>
          <w:sz w:val="26"/>
          <w:szCs w:val="26"/>
        </w:rPr>
        <w:t>展览周期不仅</w:t>
      </w:r>
      <w:r w:rsidR="00BC01AB" w:rsidRPr="00557929">
        <w:rPr>
          <w:rFonts w:ascii="Songti SC" w:eastAsia="Songti SC" w:hAnsi="Songti SC" w:hint="eastAsia"/>
          <w:sz w:val="26"/>
          <w:szCs w:val="26"/>
        </w:rPr>
        <w:t>为更多人亲临现场观看经久不衰的经典作品提供了可能性，更为美术馆推出深度且连贯的公共教育内容提供了根基。</w:t>
      </w:r>
      <w:r w:rsidR="00B41E0A" w:rsidRPr="00557929">
        <w:rPr>
          <w:rFonts w:ascii="Songti SC" w:eastAsia="Songti SC" w:hAnsi="Songti SC" w:hint="eastAsia"/>
          <w:sz w:val="26"/>
          <w:szCs w:val="26"/>
        </w:rPr>
        <w:t>展览期间，将持续关注青少年群体的人文素养，</w:t>
      </w:r>
      <w:r w:rsidR="00C30387" w:rsidRPr="00557929">
        <w:rPr>
          <w:rFonts w:ascii="Songti SC" w:eastAsia="Songti SC" w:hAnsi="Songti SC" w:hint="eastAsia"/>
          <w:sz w:val="26"/>
          <w:szCs w:val="26"/>
        </w:rPr>
        <w:t>助力青少年共治共享</w:t>
      </w:r>
      <w:r w:rsidR="00C30387" w:rsidRPr="00557929">
        <w:rPr>
          <w:rFonts w:ascii="Songti SC" w:eastAsia="Songti SC" w:hAnsi="Songti SC" w:cs="SimSun" w:hint="eastAsia"/>
          <w:sz w:val="26"/>
          <w:szCs w:val="26"/>
        </w:rPr>
        <w:t>，</w:t>
      </w:r>
      <w:r w:rsidR="00B41E0A" w:rsidRPr="00557929">
        <w:rPr>
          <w:rFonts w:ascii="Songti SC" w:eastAsia="Songti SC" w:hAnsi="Songti SC" w:hint="eastAsia"/>
          <w:sz w:val="26"/>
          <w:szCs w:val="26"/>
        </w:rPr>
        <w:t>不断深耕当代美育，</w:t>
      </w:r>
      <w:r w:rsidR="00BC01AB" w:rsidRPr="00557929">
        <w:rPr>
          <w:rFonts w:ascii="Songti SC" w:eastAsia="Songti SC" w:hAnsi="Songti SC" w:hint="eastAsia"/>
          <w:sz w:val="26"/>
          <w:szCs w:val="26"/>
        </w:rPr>
        <w:t>通过“馆校合作”“</w:t>
      </w:r>
      <w:r w:rsidR="00D51776" w:rsidRPr="00557929">
        <w:rPr>
          <w:rFonts w:ascii="Songti SC" w:eastAsia="Songti SC" w:hAnsi="Songti SC" w:hint="eastAsia"/>
          <w:sz w:val="26"/>
          <w:szCs w:val="26"/>
        </w:rPr>
        <w:t>学术</w:t>
      </w:r>
      <w:r w:rsidR="00E27FA5" w:rsidRPr="00557929">
        <w:rPr>
          <w:rFonts w:ascii="Songti SC" w:eastAsia="Songti SC" w:hAnsi="Songti SC" w:hint="eastAsia"/>
          <w:sz w:val="26"/>
          <w:szCs w:val="26"/>
        </w:rPr>
        <w:t>讲座</w:t>
      </w:r>
      <w:r w:rsidR="00BC01AB" w:rsidRPr="00557929">
        <w:rPr>
          <w:rFonts w:ascii="Songti SC" w:eastAsia="Songti SC" w:hAnsi="Songti SC" w:hint="eastAsia"/>
          <w:sz w:val="26"/>
          <w:szCs w:val="26"/>
        </w:rPr>
        <w:t>”“</w:t>
      </w:r>
      <w:r w:rsidR="00E27FA5" w:rsidRPr="00557929">
        <w:rPr>
          <w:rFonts w:ascii="Songti SC" w:eastAsia="Songti SC" w:hAnsi="Songti SC" w:hint="eastAsia"/>
          <w:sz w:val="26"/>
          <w:szCs w:val="26"/>
        </w:rPr>
        <w:t>肢体表演</w:t>
      </w:r>
      <w:r w:rsidR="00BC01AB" w:rsidRPr="00557929">
        <w:rPr>
          <w:rFonts w:ascii="Songti SC" w:eastAsia="Songti SC" w:hAnsi="Songti SC" w:hint="eastAsia"/>
          <w:sz w:val="26"/>
          <w:szCs w:val="26"/>
        </w:rPr>
        <w:t>”</w:t>
      </w:r>
      <w:r w:rsidR="00E27FA5" w:rsidRPr="00557929">
        <w:rPr>
          <w:rFonts w:ascii="Songti SC" w:eastAsia="Songti SC" w:hAnsi="Songti SC" w:hint="eastAsia"/>
          <w:sz w:val="26"/>
          <w:szCs w:val="26"/>
        </w:rPr>
        <w:t>“工作坊”</w:t>
      </w:r>
      <w:r w:rsidR="005E33CB" w:rsidRPr="00557929">
        <w:rPr>
          <w:rFonts w:ascii="Songti SC" w:eastAsia="Songti SC" w:hAnsi="Songti SC" w:hint="eastAsia"/>
          <w:sz w:val="26"/>
          <w:szCs w:val="26"/>
        </w:rPr>
        <w:t>等一系列面向全龄层的</w:t>
      </w:r>
      <w:r w:rsidR="00BC01AB" w:rsidRPr="00557929">
        <w:rPr>
          <w:rFonts w:ascii="Songti SC" w:eastAsia="Songti SC" w:hAnsi="Songti SC" w:hint="eastAsia"/>
          <w:sz w:val="26"/>
          <w:szCs w:val="26"/>
        </w:rPr>
        <w:t>内容，</w:t>
      </w:r>
      <w:r w:rsidR="005E33CB" w:rsidRPr="00557929">
        <w:rPr>
          <w:rFonts w:ascii="Songti SC" w:eastAsia="Songti SC" w:hAnsi="Songti SC" w:hint="eastAsia"/>
          <w:sz w:val="26"/>
          <w:szCs w:val="26"/>
        </w:rPr>
        <w:t>让公众多角度见证和参与艺术的发生与实践，共同催生新当代美育方式</w:t>
      </w:r>
      <w:r w:rsidR="00BC01AB" w:rsidRPr="00557929">
        <w:rPr>
          <w:rFonts w:ascii="Songti SC" w:eastAsia="Songti SC" w:hAnsi="Songti SC" w:hint="eastAsia"/>
          <w:sz w:val="26"/>
          <w:szCs w:val="26"/>
        </w:rPr>
        <w:t>，</w:t>
      </w:r>
      <w:r w:rsidR="005E33CB" w:rsidRPr="00557929">
        <w:rPr>
          <w:rFonts w:ascii="Songti SC" w:eastAsia="Songti SC" w:hAnsi="Songti SC" w:hint="eastAsia"/>
          <w:sz w:val="26"/>
          <w:szCs w:val="26"/>
        </w:rPr>
        <w:t>成为一个开放性、有温度的跨学科文化中心，一个公众眼中最好的</w:t>
      </w:r>
      <w:r w:rsidR="005E33CB" w:rsidRPr="00557929">
        <w:rPr>
          <w:rFonts w:ascii="Songti SC" w:eastAsia="Songti SC" w:hAnsi="Songti SC"/>
          <w:sz w:val="26"/>
          <w:szCs w:val="26"/>
        </w:rPr>
        <w:t>“</w:t>
      </w:r>
      <w:r w:rsidR="005E33CB" w:rsidRPr="00557929">
        <w:rPr>
          <w:rFonts w:ascii="Songti SC" w:eastAsia="Songti SC" w:hAnsi="Songti SC" w:hint="eastAsia"/>
          <w:sz w:val="26"/>
          <w:szCs w:val="26"/>
        </w:rPr>
        <w:t>第三空间</w:t>
      </w:r>
      <w:r w:rsidR="005E33CB" w:rsidRPr="00557929">
        <w:rPr>
          <w:rFonts w:ascii="Songti SC" w:eastAsia="Songti SC" w:hAnsi="Songti SC"/>
          <w:sz w:val="26"/>
          <w:szCs w:val="26"/>
        </w:rPr>
        <w:t>”</w:t>
      </w:r>
      <w:r w:rsidR="005E33CB" w:rsidRPr="00557929">
        <w:rPr>
          <w:rFonts w:ascii="Songti SC" w:eastAsia="Songti SC" w:hAnsi="Songti SC" w:hint="eastAsia"/>
          <w:sz w:val="26"/>
          <w:szCs w:val="26"/>
        </w:rPr>
        <w:t>，</w:t>
      </w:r>
      <w:r w:rsidR="00BC01AB" w:rsidRPr="00557929">
        <w:rPr>
          <w:rFonts w:ascii="Songti SC" w:eastAsia="Songti SC" w:hAnsi="Songti SC" w:hint="eastAsia"/>
          <w:sz w:val="26"/>
          <w:szCs w:val="26"/>
        </w:rPr>
        <w:t>最大程度发挥国际艺术交流的价值</w:t>
      </w:r>
      <w:r w:rsidR="005E33CB" w:rsidRPr="00557929">
        <w:rPr>
          <w:rFonts w:ascii="Songti SC" w:eastAsia="Songti SC" w:hAnsi="Songti SC" w:hint="eastAsia"/>
          <w:sz w:val="26"/>
          <w:szCs w:val="26"/>
        </w:rPr>
        <w:t>。</w:t>
      </w:r>
    </w:p>
    <w:p w14:paraId="7C271DC3" w14:textId="06191C71" w:rsidR="00F21982" w:rsidRPr="00E02FB8" w:rsidRDefault="00F21982" w:rsidP="002049C2">
      <w:pPr>
        <w:spacing w:line="360" w:lineRule="atLeast"/>
        <w:jc w:val="both"/>
        <w:rPr>
          <w:rFonts w:ascii="Songti SC" w:eastAsia="Songti SC" w:hAnsi="Songti SC"/>
          <w:bCs/>
          <w:sz w:val="22"/>
          <w:szCs w:val="22"/>
          <w:lang w:val="en-US"/>
        </w:rPr>
      </w:pPr>
    </w:p>
    <w:sectPr w:rsidR="00F21982" w:rsidRPr="00E02FB8" w:rsidSect="005910E8">
      <w:headerReference w:type="default" r:id="rId10"/>
      <w:footerReference w:type="default" r:id="rId11"/>
      <w:pgSz w:w="11906" w:h="16838"/>
      <w:pgMar w:top="567" w:right="1191" w:bottom="1134" w:left="1247" w:header="794"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7E48" w14:textId="77777777" w:rsidR="003A39A9" w:rsidRDefault="003A39A9">
      <w:r>
        <w:separator/>
      </w:r>
    </w:p>
  </w:endnote>
  <w:endnote w:type="continuationSeparator" w:id="0">
    <w:p w14:paraId="56847C5F" w14:textId="77777777" w:rsidR="003A39A9" w:rsidRDefault="003A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Han Sans CN Normal">
    <w:panose1 w:val="020B0604020202020204"/>
    <w:charset w:val="80"/>
    <w:family w:val="swiss"/>
    <w:notTrueType/>
    <w:pitch w:val="variable"/>
    <w:sig w:usb0="20000003" w:usb1="2ADF3C10" w:usb2="00000016" w:usb3="00000000" w:csb0="00060107"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Next Pro Light Cond">
    <w:altName w:val="Calibri"/>
    <w:panose1 w:val="020B0604020202020204"/>
    <w:charset w:val="00"/>
    <w:family w:val="swiss"/>
    <w:notTrueType/>
    <w:pitch w:val="default"/>
    <w:sig w:usb0="00000003" w:usb1="00000000" w:usb2="00000000" w:usb3="00000000" w:csb0="00000001" w:csb1="00000000"/>
  </w:font>
  <w:font w:name="Univers Next Pro Condensed">
    <w:altName w:val="Calibri"/>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ongti SC">
    <w:panose1 w:val="02010600040101010101"/>
    <w:charset w:val="86"/>
    <w:family w:val="auto"/>
    <w:pitch w:val="variable"/>
    <w:sig w:usb0="00000287" w:usb1="080F0000" w:usb2="00000010" w:usb3="00000000" w:csb0="0004009F" w:csb1="00000000"/>
  </w:font>
  <w:font w:name="微软雅黑 Light">
    <w:panose1 w:val="020B0502040204020203"/>
    <w:charset w:val="86"/>
    <w:family w:val="swiss"/>
    <w:pitch w:val="default"/>
    <w:sig w:usb0="80000287" w:usb1="2ACF001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2B39" w14:textId="77777777" w:rsidR="00F21982" w:rsidRDefault="00862CE7">
    <w:pPr>
      <w:jc w:val="center"/>
      <w:rPr>
        <w:rFonts w:eastAsia="Songti SC"/>
        <w:sz w:val="21"/>
        <w:szCs w:val="21"/>
      </w:rPr>
    </w:pPr>
    <w:r>
      <w:rPr>
        <w:rFonts w:eastAsia="Songti SC"/>
        <w:sz w:val="21"/>
        <w:szCs w:val="21"/>
      </w:rPr>
      <w:t>上海市徐汇区龙腾大道</w:t>
    </w:r>
    <w:r>
      <w:rPr>
        <w:rFonts w:eastAsia="Songti SC"/>
        <w:sz w:val="21"/>
        <w:szCs w:val="21"/>
      </w:rPr>
      <w:t>2600</w:t>
    </w:r>
    <w:r>
      <w:rPr>
        <w:rFonts w:eastAsia="Songti SC"/>
        <w:sz w:val="21"/>
        <w:szCs w:val="21"/>
      </w:rPr>
      <w:t>号</w:t>
    </w:r>
  </w:p>
  <w:p w14:paraId="2726CA88" w14:textId="77777777" w:rsidR="00F21982" w:rsidRDefault="00F2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8348" w14:textId="77777777" w:rsidR="003A39A9" w:rsidRDefault="003A39A9">
      <w:r>
        <w:separator/>
      </w:r>
    </w:p>
  </w:footnote>
  <w:footnote w:type="continuationSeparator" w:id="0">
    <w:p w14:paraId="53311954" w14:textId="77777777" w:rsidR="003A39A9" w:rsidRDefault="003A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3F11" w14:textId="721E28AD" w:rsidR="00F21982" w:rsidRDefault="005910E8" w:rsidP="005910E8">
    <w:pPr>
      <w:pStyle w:val="Header"/>
      <w:jc w:val="right"/>
    </w:pPr>
    <w:r w:rsidRPr="00143858">
      <w:rPr>
        <w:noProof/>
      </w:rPr>
      <w:drawing>
        <wp:inline distT="0" distB="0" distL="0" distR="0" wp14:anchorId="0A0B75E1" wp14:editId="6CFFDDB3">
          <wp:extent cx="839685" cy="501905"/>
          <wp:effectExtent l="0" t="0" r="0" b="6350"/>
          <wp:docPr id="2" name="Picture 4"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77" cy="503574"/>
                  </a:xfrm>
                  <a:prstGeom prst="rect">
                    <a:avLst/>
                  </a:prstGeom>
                  <a:noFill/>
                  <a:ln>
                    <a:noFill/>
                  </a:ln>
                </pic:spPr>
              </pic:pic>
            </a:graphicData>
          </a:graphic>
        </wp:inline>
      </w:drawing>
    </w:r>
  </w:p>
  <w:p w14:paraId="0B4B2C19" w14:textId="77777777" w:rsidR="00F21982" w:rsidRDefault="00F21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2D86"/>
    <w:multiLevelType w:val="hybridMultilevel"/>
    <w:tmpl w:val="4A4A8BD4"/>
    <w:lvl w:ilvl="0" w:tplc="DAB86B0E">
      <w:start w:val="1"/>
      <w:numFmt w:val="bullet"/>
      <w:lvlText w:val="•"/>
      <w:lvlJc w:val="left"/>
      <w:pPr>
        <w:tabs>
          <w:tab w:val="num" w:pos="720"/>
        </w:tabs>
        <w:ind w:left="720" w:hanging="360"/>
      </w:pPr>
      <w:rPr>
        <w:rFonts w:ascii="Arial" w:hAnsi="Arial" w:hint="default"/>
      </w:rPr>
    </w:lvl>
    <w:lvl w:ilvl="1" w:tplc="57224262" w:tentative="1">
      <w:start w:val="1"/>
      <w:numFmt w:val="bullet"/>
      <w:lvlText w:val="•"/>
      <w:lvlJc w:val="left"/>
      <w:pPr>
        <w:tabs>
          <w:tab w:val="num" w:pos="1440"/>
        </w:tabs>
        <w:ind w:left="1440" w:hanging="360"/>
      </w:pPr>
      <w:rPr>
        <w:rFonts w:ascii="Arial" w:hAnsi="Arial" w:hint="default"/>
      </w:rPr>
    </w:lvl>
    <w:lvl w:ilvl="2" w:tplc="132CBADC" w:tentative="1">
      <w:start w:val="1"/>
      <w:numFmt w:val="bullet"/>
      <w:lvlText w:val="•"/>
      <w:lvlJc w:val="left"/>
      <w:pPr>
        <w:tabs>
          <w:tab w:val="num" w:pos="2160"/>
        </w:tabs>
        <w:ind w:left="2160" w:hanging="360"/>
      </w:pPr>
      <w:rPr>
        <w:rFonts w:ascii="Arial" w:hAnsi="Arial" w:hint="default"/>
      </w:rPr>
    </w:lvl>
    <w:lvl w:ilvl="3" w:tplc="2990040A" w:tentative="1">
      <w:start w:val="1"/>
      <w:numFmt w:val="bullet"/>
      <w:lvlText w:val="•"/>
      <w:lvlJc w:val="left"/>
      <w:pPr>
        <w:tabs>
          <w:tab w:val="num" w:pos="2880"/>
        </w:tabs>
        <w:ind w:left="2880" w:hanging="360"/>
      </w:pPr>
      <w:rPr>
        <w:rFonts w:ascii="Arial" w:hAnsi="Arial" w:hint="default"/>
      </w:rPr>
    </w:lvl>
    <w:lvl w:ilvl="4" w:tplc="6262A4B2" w:tentative="1">
      <w:start w:val="1"/>
      <w:numFmt w:val="bullet"/>
      <w:lvlText w:val="•"/>
      <w:lvlJc w:val="left"/>
      <w:pPr>
        <w:tabs>
          <w:tab w:val="num" w:pos="3600"/>
        </w:tabs>
        <w:ind w:left="3600" w:hanging="360"/>
      </w:pPr>
      <w:rPr>
        <w:rFonts w:ascii="Arial" w:hAnsi="Arial" w:hint="default"/>
      </w:rPr>
    </w:lvl>
    <w:lvl w:ilvl="5" w:tplc="B718C02A" w:tentative="1">
      <w:start w:val="1"/>
      <w:numFmt w:val="bullet"/>
      <w:lvlText w:val="•"/>
      <w:lvlJc w:val="left"/>
      <w:pPr>
        <w:tabs>
          <w:tab w:val="num" w:pos="4320"/>
        </w:tabs>
        <w:ind w:left="4320" w:hanging="360"/>
      </w:pPr>
      <w:rPr>
        <w:rFonts w:ascii="Arial" w:hAnsi="Arial" w:hint="default"/>
      </w:rPr>
    </w:lvl>
    <w:lvl w:ilvl="6" w:tplc="C616BCCE" w:tentative="1">
      <w:start w:val="1"/>
      <w:numFmt w:val="bullet"/>
      <w:lvlText w:val="•"/>
      <w:lvlJc w:val="left"/>
      <w:pPr>
        <w:tabs>
          <w:tab w:val="num" w:pos="5040"/>
        </w:tabs>
        <w:ind w:left="5040" w:hanging="360"/>
      </w:pPr>
      <w:rPr>
        <w:rFonts w:ascii="Arial" w:hAnsi="Arial" w:hint="default"/>
      </w:rPr>
    </w:lvl>
    <w:lvl w:ilvl="7" w:tplc="C6CACB2E" w:tentative="1">
      <w:start w:val="1"/>
      <w:numFmt w:val="bullet"/>
      <w:lvlText w:val="•"/>
      <w:lvlJc w:val="left"/>
      <w:pPr>
        <w:tabs>
          <w:tab w:val="num" w:pos="5760"/>
        </w:tabs>
        <w:ind w:left="5760" w:hanging="360"/>
      </w:pPr>
      <w:rPr>
        <w:rFonts w:ascii="Arial" w:hAnsi="Arial" w:hint="default"/>
      </w:rPr>
    </w:lvl>
    <w:lvl w:ilvl="8" w:tplc="5F3ACD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A56FD7"/>
    <w:multiLevelType w:val="hybridMultilevel"/>
    <w:tmpl w:val="C3EE1B6A"/>
    <w:lvl w:ilvl="0" w:tplc="A3E40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A0035"/>
    <w:multiLevelType w:val="hybridMultilevel"/>
    <w:tmpl w:val="40C2E7BA"/>
    <w:lvl w:ilvl="0" w:tplc="7A126DBE">
      <w:start w:val="1"/>
      <w:numFmt w:val="bullet"/>
      <w:lvlText w:val="•"/>
      <w:lvlJc w:val="left"/>
      <w:pPr>
        <w:tabs>
          <w:tab w:val="num" w:pos="720"/>
        </w:tabs>
        <w:ind w:left="720" w:hanging="360"/>
      </w:pPr>
      <w:rPr>
        <w:rFonts w:ascii="Arial" w:hAnsi="Arial" w:hint="default"/>
      </w:rPr>
    </w:lvl>
    <w:lvl w:ilvl="1" w:tplc="92B6F56A" w:tentative="1">
      <w:start w:val="1"/>
      <w:numFmt w:val="bullet"/>
      <w:lvlText w:val="•"/>
      <w:lvlJc w:val="left"/>
      <w:pPr>
        <w:tabs>
          <w:tab w:val="num" w:pos="1440"/>
        </w:tabs>
        <w:ind w:left="1440" w:hanging="360"/>
      </w:pPr>
      <w:rPr>
        <w:rFonts w:ascii="Arial" w:hAnsi="Arial" w:hint="default"/>
      </w:rPr>
    </w:lvl>
    <w:lvl w:ilvl="2" w:tplc="AC10760A" w:tentative="1">
      <w:start w:val="1"/>
      <w:numFmt w:val="bullet"/>
      <w:lvlText w:val="•"/>
      <w:lvlJc w:val="left"/>
      <w:pPr>
        <w:tabs>
          <w:tab w:val="num" w:pos="2160"/>
        </w:tabs>
        <w:ind w:left="2160" w:hanging="360"/>
      </w:pPr>
      <w:rPr>
        <w:rFonts w:ascii="Arial" w:hAnsi="Arial" w:hint="default"/>
      </w:rPr>
    </w:lvl>
    <w:lvl w:ilvl="3" w:tplc="C2BE8A12" w:tentative="1">
      <w:start w:val="1"/>
      <w:numFmt w:val="bullet"/>
      <w:lvlText w:val="•"/>
      <w:lvlJc w:val="left"/>
      <w:pPr>
        <w:tabs>
          <w:tab w:val="num" w:pos="2880"/>
        </w:tabs>
        <w:ind w:left="2880" w:hanging="360"/>
      </w:pPr>
      <w:rPr>
        <w:rFonts w:ascii="Arial" w:hAnsi="Arial" w:hint="default"/>
      </w:rPr>
    </w:lvl>
    <w:lvl w:ilvl="4" w:tplc="6A024564" w:tentative="1">
      <w:start w:val="1"/>
      <w:numFmt w:val="bullet"/>
      <w:lvlText w:val="•"/>
      <w:lvlJc w:val="left"/>
      <w:pPr>
        <w:tabs>
          <w:tab w:val="num" w:pos="3600"/>
        </w:tabs>
        <w:ind w:left="3600" w:hanging="360"/>
      </w:pPr>
      <w:rPr>
        <w:rFonts w:ascii="Arial" w:hAnsi="Arial" w:hint="default"/>
      </w:rPr>
    </w:lvl>
    <w:lvl w:ilvl="5" w:tplc="819EEDA6" w:tentative="1">
      <w:start w:val="1"/>
      <w:numFmt w:val="bullet"/>
      <w:lvlText w:val="•"/>
      <w:lvlJc w:val="left"/>
      <w:pPr>
        <w:tabs>
          <w:tab w:val="num" w:pos="4320"/>
        </w:tabs>
        <w:ind w:left="4320" w:hanging="360"/>
      </w:pPr>
      <w:rPr>
        <w:rFonts w:ascii="Arial" w:hAnsi="Arial" w:hint="default"/>
      </w:rPr>
    </w:lvl>
    <w:lvl w:ilvl="6" w:tplc="93186356" w:tentative="1">
      <w:start w:val="1"/>
      <w:numFmt w:val="bullet"/>
      <w:lvlText w:val="•"/>
      <w:lvlJc w:val="left"/>
      <w:pPr>
        <w:tabs>
          <w:tab w:val="num" w:pos="5040"/>
        </w:tabs>
        <w:ind w:left="5040" w:hanging="360"/>
      </w:pPr>
      <w:rPr>
        <w:rFonts w:ascii="Arial" w:hAnsi="Arial" w:hint="default"/>
      </w:rPr>
    </w:lvl>
    <w:lvl w:ilvl="7" w:tplc="71486FB6" w:tentative="1">
      <w:start w:val="1"/>
      <w:numFmt w:val="bullet"/>
      <w:lvlText w:val="•"/>
      <w:lvlJc w:val="left"/>
      <w:pPr>
        <w:tabs>
          <w:tab w:val="num" w:pos="5760"/>
        </w:tabs>
        <w:ind w:left="5760" w:hanging="360"/>
      </w:pPr>
      <w:rPr>
        <w:rFonts w:ascii="Arial" w:hAnsi="Arial" w:hint="default"/>
      </w:rPr>
    </w:lvl>
    <w:lvl w:ilvl="8" w:tplc="389048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BC296B"/>
    <w:multiLevelType w:val="hybridMultilevel"/>
    <w:tmpl w:val="9718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72122"/>
    <w:multiLevelType w:val="singleLevel"/>
    <w:tmpl w:val="63572122"/>
    <w:lvl w:ilvl="0">
      <w:start w:val="1"/>
      <w:numFmt w:val="decimal"/>
      <w:suff w:val="space"/>
      <w:lvlText w:val="%1."/>
      <w:lvlJc w:val="left"/>
    </w:lvl>
  </w:abstractNum>
  <w:abstractNum w:abstractNumId="5" w15:restartNumberingAfterBreak="0">
    <w:nsid w:val="70B77127"/>
    <w:multiLevelType w:val="hybridMultilevel"/>
    <w:tmpl w:val="526C5E48"/>
    <w:lvl w:ilvl="0" w:tplc="49B865AC">
      <w:start w:val="1"/>
      <w:numFmt w:val="bullet"/>
      <w:lvlText w:val="•"/>
      <w:lvlJc w:val="left"/>
      <w:pPr>
        <w:tabs>
          <w:tab w:val="num" w:pos="720"/>
        </w:tabs>
        <w:ind w:left="720" w:hanging="360"/>
      </w:pPr>
      <w:rPr>
        <w:rFonts w:ascii="Arial" w:hAnsi="Arial" w:hint="default"/>
      </w:rPr>
    </w:lvl>
    <w:lvl w:ilvl="1" w:tplc="CD2451F2" w:tentative="1">
      <w:start w:val="1"/>
      <w:numFmt w:val="bullet"/>
      <w:lvlText w:val="•"/>
      <w:lvlJc w:val="left"/>
      <w:pPr>
        <w:tabs>
          <w:tab w:val="num" w:pos="1440"/>
        </w:tabs>
        <w:ind w:left="1440" w:hanging="360"/>
      </w:pPr>
      <w:rPr>
        <w:rFonts w:ascii="Arial" w:hAnsi="Arial" w:hint="default"/>
      </w:rPr>
    </w:lvl>
    <w:lvl w:ilvl="2" w:tplc="4AFE8032" w:tentative="1">
      <w:start w:val="1"/>
      <w:numFmt w:val="bullet"/>
      <w:lvlText w:val="•"/>
      <w:lvlJc w:val="left"/>
      <w:pPr>
        <w:tabs>
          <w:tab w:val="num" w:pos="2160"/>
        </w:tabs>
        <w:ind w:left="2160" w:hanging="360"/>
      </w:pPr>
      <w:rPr>
        <w:rFonts w:ascii="Arial" w:hAnsi="Arial" w:hint="default"/>
      </w:rPr>
    </w:lvl>
    <w:lvl w:ilvl="3" w:tplc="9056ACB8" w:tentative="1">
      <w:start w:val="1"/>
      <w:numFmt w:val="bullet"/>
      <w:lvlText w:val="•"/>
      <w:lvlJc w:val="left"/>
      <w:pPr>
        <w:tabs>
          <w:tab w:val="num" w:pos="2880"/>
        </w:tabs>
        <w:ind w:left="2880" w:hanging="360"/>
      </w:pPr>
      <w:rPr>
        <w:rFonts w:ascii="Arial" w:hAnsi="Arial" w:hint="default"/>
      </w:rPr>
    </w:lvl>
    <w:lvl w:ilvl="4" w:tplc="9AAAD7A0" w:tentative="1">
      <w:start w:val="1"/>
      <w:numFmt w:val="bullet"/>
      <w:lvlText w:val="•"/>
      <w:lvlJc w:val="left"/>
      <w:pPr>
        <w:tabs>
          <w:tab w:val="num" w:pos="3600"/>
        </w:tabs>
        <w:ind w:left="3600" w:hanging="360"/>
      </w:pPr>
      <w:rPr>
        <w:rFonts w:ascii="Arial" w:hAnsi="Arial" w:hint="default"/>
      </w:rPr>
    </w:lvl>
    <w:lvl w:ilvl="5" w:tplc="B7364610" w:tentative="1">
      <w:start w:val="1"/>
      <w:numFmt w:val="bullet"/>
      <w:lvlText w:val="•"/>
      <w:lvlJc w:val="left"/>
      <w:pPr>
        <w:tabs>
          <w:tab w:val="num" w:pos="4320"/>
        </w:tabs>
        <w:ind w:left="4320" w:hanging="360"/>
      </w:pPr>
      <w:rPr>
        <w:rFonts w:ascii="Arial" w:hAnsi="Arial" w:hint="default"/>
      </w:rPr>
    </w:lvl>
    <w:lvl w:ilvl="6" w:tplc="2D462EF0" w:tentative="1">
      <w:start w:val="1"/>
      <w:numFmt w:val="bullet"/>
      <w:lvlText w:val="•"/>
      <w:lvlJc w:val="left"/>
      <w:pPr>
        <w:tabs>
          <w:tab w:val="num" w:pos="5040"/>
        </w:tabs>
        <w:ind w:left="5040" w:hanging="360"/>
      </w:pPr>
      <w:rPr>
        <w:rFonts w:ascii="Arial" w:hAnsi="Arial" w:hint="default"/>
      </w:rPr>
    </w:lvl>
    <w:lvl w:ilvl="7" w:tplc="385ED74E" w:tentative="1">
      <w:start w:val="1"/>
      <w:numFmt w:val="bullet"/>
      <w:lvlText w:val="•"/>
      <w:lvlJc w:val="left"/>
      <w:pPr>
        <w:tabs>
          <w:tab w:val="num" w:pos="5760"/>
        </w:tabs>
        <w:ind w:left="5760" w:hanging="360"/>
      </w:pPr>
      <w:rPr>
        <w:rFonts w:ascii="Arial" w:hAnsi="Arial" w:hint="default"/>
      </w:rPr>
    </w:lvl>
    <w:lvl w:ilvl="8" w:tplc="615A42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803CC2"/>
    <w:multiLevelType w:val="hybridMultilevel"/>
    <w:tmpl w:val="33A48F18"/>
    <w:lvl w:ilvl="0" w:tplc="074AE736">
      <w:start w:val="1"/>
      <w:numFmt w:val="bullet"/>
      <w:lvlText w:val="•"/>
      <w:lvlJc w:val="left"/>
      <w:pPr>
        <w:tabs>
          <w:tab w:val="num" w:pos="720"/>
        </w:tabs>
        <w:ind w:left="720" w:hanging="360"/>
      </w:pPr>
      <w:rPr>
        <w:rFonts w:ascii="Arial" w:hAnsi="Arial" w:hint="default"/>
      </w:rPr>
    </w:lvl>
    <w:lvl w:ilvl="1" w:tplc="8320D9DC" w:tentative="1">
      <w:start w:val="1"/>
      <w:numFmt w:val="bullet"/>
      <w:lvlText w:val="•"/>
      <w:lvlJc w:val="left"/>
      <w:pPr>
        <w:tabs>
          <w:tab w:val="num" w:pos="1440"/>
        </w:tabs>
        <w:ind w:left="1440" w:hanging="360"/>
      </w:pPr>
      <w:rPr>
        <w:rFonts w:ascii="Arial" w:hAnsi="Arial" w:hint="default"/>
      </w:rPr>
    </w:lvl>
    <w:lvl w:ilvl="2" w:tplc="8AB0265C" w:tentative="1">
      <w:start w:val="1"/>
      <w:numFmt w:val="bullet"/>
      <w:lvlText w:val="•"/>
      <w:lvlJc w:val="left"/>
      <w:pPr>
        <w:tabs>
          <w:tab w:val="num" w:pos="2160"/>
        </w:tabs>
        <w:ind w:left="2160" w:hanging="360"/>
      </w:pPr>
      <w:rPr>
        <w:rFonts w:ascii="Arial" w:hAnsi="Arial" w:hint="default"/>
      </w:rPr>
    </w:lvl>
    <w:lvl w:ilvl="3" w:tplc="E83840FE" w:tentative="1">
      <w:start w:val="1"/>
      <w:numFmt w:val="bullet"/>
      <w:lvlText w:val="•"/>
      <w:lvlJc w:val="left"/>
      <w:pPr>
        <w:tabs>
          <w:tab w:val="num" w:pos="2880"/>
        </w:tabs>
        <w:ind w:left="2880" w:hanging="360"/>
      </w:pPr>
      <w:rPr>
        <w:rFonts w:ascii="Arial" w:hAnsi="Arial" w:hint="default"/>
      </w:rPr>
    </w:lvl>
    <w:lvl w:ilvl="4" w:tplc="A3E86758" w:tentative="1">
      <w:start w:val="1"/>
      <w:numFmt w:val="bullet"/>
      <w:lvlText w:val="•"/>
      <w:lvlJc w:val="left"/>
      <w:pPr>
        <w:tabs>
          <w:tab w:val="num" w:pos="3600"/>
        </w:tabs>
        <w:ind w:left="3600" w:hanging="360"/>
      </w:pPr>
      <w:rPr>
        <w:rFonts w:ascii="Arial" w:hAnsi="Arial" w:hint="default"/>
      </w:rPr>
    </w:lvl>
    <w:lvl w:ilvl="5" w:tplc="3B72EC02" w:tentative="1">
      <w:start w:val="1"/>
      <w:numFmt w:val="bullet"/>
      <w:lvlText w:val="•"/>
      <w:lvlJc w:val="left"/>
      <w:pPr>
        <w:tabs>
          <w:tab w:val="num" w:pos="4320"/>
        </w:tabs>
        <w:ind w:left="4320" w:hanging="360"/>
      </w:pPr>
      <w:rPr>
        <w:rFonts w:ascii="Arial" w:hAnsi="Arial" w:hint="default"/>
      </w:rPr>
    </w:lvl>
    <w:lvl w:ilvl="6" w:tplc="A62EA102" w:tentative="1">
      <w:start w:val="1"/>
      <w:numFmt w:val="bullet"/>
      <w:lvlText w:val="•"/>
      <w:lvlJc w:val="left"/>
      <w:pPr>
        <w:tabs>
          <w:tab w:val="num" w:pos="5040"/>
        </w:tabs>
        <w:ind w:left="5040" w:hanging="360"/>
      </w:pPr>
      <w:rPr>
        <w:rFonts w:ascii="Arial" w:hAnsi="Arial" w:hint="default"/>
      </w:rPr>
    </w:lvl>
    <w:lvl w:ilvl="7" w:tplc="4566ED3E" w:tentative="1">
      <w:start w:val="1"/>
      <w:numFmt w:val="bullet"/>
      <w:lvlText w:val="•"/>
      <w:lvlJc w:val="left"/>
      <w:pPr>
        <w:tabs>
          <w:tab w:val="num" w:pos="5760"/>
        </w:tabs>
        <w:ind w:left="5760" w:hanging="360"/>
      </w:pPr>
      <w:rPr>
        <w:rFonts w:ascii="Arial" w:hAnsi="Arial" w:hint="default"/>
      </w:rPr>
    </w:lvl>
    <w:lvl w:ilvl="8" w:tplc="057265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6E6CB5"/>
    <w:multiLevelType w:val="hybridMultilevel"/>
    <w:tmpl w:val="43F8EAFA"/>
    <w:lvl w:ilvl="0" w:tplc="38B4B6C6">
      <w:start w:val="1"/>
      <w:numFmt w:val="bullet"/>
      <w:lvlText w:val="•"/>
      <w:lvlJc w:val="left"/>
      <w:pPr>
        <w:tabs>
          <w:tab w:val="num" w:pos="720"/>
        </w:tabs>
        <w:ind w:left="720" w:hanging="360"/>
      </w:pPr>
      <w:rPr>
        <w:rFonts w:ascii="Arial" w:hAnsi="Arial" w:hint="default"/>
      </w:rPr>
    </w:lvl>
    <w:lvl w:ilvl="1" w:tplc="74BE0DB6" w:tentative="1">
      <w:start w:val="1"/>
      <w:numFmt w:val="bullet"/>
      <w:lvlText w:val="•"/>
      <w:lvlJc w:val="left"/>
      <w:pPr>
        <w:tabs>
          <w:tab w:val="num" w:pos="1440"/>
        </w:tabs>
        <w:ind w:left="1440" w:hanging="360"/>
      </w:pPr>
      <w:rPr>
        <w:rFonts w:ascii="Arial" w:hAnsi="Arial" w:hint="default"/>
      </w:rPr>
    </w:lvl>
    <w:lvl w:ilvl="2" w:tplc="70BC74FC" w:tentative="1">
      <w:start w:val="1"/>
      <w:numFmt w:val="bullet"/>
      <w:lvlText w:val="•"/>
      <w:lvlJc w:val="left"/>
      <w:pPr>
        <w:tabs>
          <w:tab w:val="num" w:pos="2160"/>
        </w:tabs>
        <w:ind w:left="2160" w:hanging="360"/>
      </w:pPr>
      <w:rPr>
        <w:rFonts w:ascii="Arial" w:hAnsi="Arial" w:hint="default"/>
      </w:rPr>
    </w:lvl>
    <w:lvl w:ilvl="3" w:tplc="4E92C776" w:tentative="1">
      <w:start w:val="1"/>
      <w:numFmt w:val="bullet"/>
      <w:lvlText w:val="•"/>
      <w:lvlJc w:val="left"/>
      <w:pPr>
        <w:tabs>
          <w:tab w:val="num" w:pos="2880"/>
        </w:tabs>
        <w:ind w:left="2880" w:hanging="360"/>
      </w:pPr>
      <w:rPr>
        <w:rFonts w:ascii="Arial" w:hAnsi="Arial" w:hint="default"/>
      </w:rPr>
    </w:lvl>
    <w:lvl w:ilvl="4" w:tplc="7E78606A" w:tentative="1">
      <w:start w:val="1"/>
      <w:numFmt w:val="bullet"/>
      <w:lvlText w:val="•"/>
      <w:lvlJc w:val="left"/>
      <w:pPr>
        <w:tabs>
          <w:tab w:val="num" w:pos="3600"/>
        </w:tabs>
        <w:ind w:left="3600" w:hanging="360"/>
      </w:pPr>
      <w:rPr>
        <w:rFonts w:ascii="Arial" w:hAnsi="Arial" w:hint="default"/>
      </w:rPr>
    </w:lvl>
    <w:lvl w:ilvl="5" w:tplc="38601284" w:tentative="1">
      <w:start w:val="1"/>
      <w:numFmt w:val="bullet"/>
      <w:lvlText w:val="•"/>
      <w:lvlJc w:val="left"/>
      <w:pPr>
        <w:tabs>
          <w:tab w:val="num" w:pos="4320"/>
        </w:tabs>
        <w:ind w:left="4320" w:hanging="360"/>
      </w:pPr>
      <w:rPr>
        <w:rFonts w:ascii="Arial" w:hAnsi="Arial" w:hint="default"/>
      </w:rPr>
    </w:lvl>
    <w:lvl w:ilvl="6" w:tplc="A7784C90" w:tentative="1">
      <w:start w:val="1"/>
      <w:numFmt w:val="bullet"/>
      <w:lvlText w:val="•"/>
      <w:lvlJc w:val="left"/>
      <w:pPr>
        <w:tabs>
          <w:tab w:val="num" w:pos="5040"/>
        </w:tabs>
        <w:ind w:left="5040" w:hanging="360"/>
      </w:pPr>
      <w:rPr>
        <w:rFonts w:ascii="Arial" w:hAnsi="Arial" w:hint="default"/>
      </w:rPr>
    </w:lvl>
    <w:lvl w:ilvl="7" w:tplc="9F80651A" w:tentative="1">
      <w:start w:val="1"/>
      <w:numFmt w:val="bullet"/>
      <w:lvlText w:val="•"/>
      <w:lvlJc w:val="left"/>
      <w:pPr>
        <w:tabs>
          <w:tab w:val="num" w:pos="5760"/>
        </w:tabs>
        <w:ind w:left="5760" w:hanging="360"/>
      </w:pPr>
      <w:rPr>
        <w:rFonts w:ascii="Arial" w:hAnsi="Arial" w:hint="default"/>
      </w:rPr>
    </w:lvl>
    <w:lvl w:ilvl="8" w:tplc="19C4D7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701982"/>
    <w:multiLevelType w:val="multilevel"/>
    <w:tmpl w:val="79701982"/>
    <w:lvl w:ilvl="0">
      <w:start w:val="2"/>
      <w:numFmt w:val="bullet"/>
      <w:lvlText w:val="-"/>
      <w:lvlJc w:val="left"/>
      <w:pPr>
        <w:ind w:left="720" w:hanging="360"/>
      </w:pPr>
      <w:rPr>
        <w:rFonts w:ascii="Source Han Sans CN Normal" w:eastAsia="Source Han Sans CN Normal" w:hAnsi="Source Han Sans CN Normal" w:cs="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2"/>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E5"/>
    <w:rsid w:val="00002D71"/>
    <w:rsid w:val="000124DE"/>
    <w:rsid w:val="00013998"/>
    <w:rsid w:val="000142D2"/>
    <w:rsid w:val="00027B92"/>
    <w:rsid w:val="00036FD8"/>
    <w:rsid w:val="00044EF6"/>
    <w:rsid w:val="0005026D"/>
    <w:rsid w:val="000503D5"/>
    <w:rsid w:val="00052870"/>
    <w:rsid w:val="00054419"/>
    <w:rsid w:val="000625E2"/>
    <w:rsid w:val="00066434"/>
    <w:rsid w:val="0006677B"/>
    <w:rsid w:val="0007106E"/>
    <w:rsid w:val="000737D2"/>
    <w:rsid w:val="00073BE1"/>
    <w:rsid w:val="00074944"/>
    <w:rsid w:val="00081E10"/>
    <w:rsid w:val="000840C2"/>
    <w:rsid w:val="000A1CFB"/>
    <w:rsid w:val="000A5B0C"/>
    <w:rsid w:val="000B2E59"/>
    <w:rsid w:val="000B3CFD"/>
    <w:rsid w:val="000B5E32"/>
    <w:rsid w:val="000B716D"/>
    <w:rsid w:val="000B7A2F"/>
    <w:rsid w:val="000C03D1"/>
    <w:rsid w:val="000C2C6A"/>
    <w:rsid w:val="000C2FE7"/>
    <w:rsid w:val="000C3CB5"/>
    <w:rsid w:val="000F1491"/>
    <w:rsid w:val="000F4400"/>
    <w:rsid w:val="0010248E"/>
    <w:rsid w:val="00102B01"/>
    <w:rsid w:val="0011318B"/>
    <w:rsid w:val="001234DC"/>
    <w:rsid w:val="0012466B"/>
    <w:rsid w:val="00125A7D"/>
    <w:rsid w:val="00126FAB"/>
    <w:rsid w:val="00136FCC"/>
    <w:rsid w:val="00141C60"/>
    <w:rsid w:val="00141CC6"/>
    <w:rsid w:val="00143832"/>
    <w:rsid w:val="00143E80"/>
    <w:rsid w:val="0015444B"/>
    <w:rsid w:val="001559D4"/>
    <w:rsid w:val="001624FA"/>
    <w:rsid w:val="00165FFA"/>
    <w:rsid w:val="0016785E"/>
    <w:rsid w:val="0017132B"/>
    <w:rsid w:val="00177143"/>
    <w:rsid w:val="0018204D"/>
    <w:rsid w:val="00184062"/>
    <w:rsid w:val="00185484"/>
    <w:rsid w:val="00185564"/>
    <w:rsid w:val="00186E0A"/>
    <w:rsid w:val="001A4FD0"/>
    <w:rsid w:val="001B13BC"/>
    <w:rsid w:val="001B2454"/>
    <w:rsid w:val="001C2C98"/>
    <w:rsid w:val="001C2E7E"/>
    <w:rsid w:val="001C3526"/>
    <w:rsid w:val="001C5F74"/>
    <w:rsid w:val="001D26F7"/>
    <w:rsid w:val="001D5FA4"/>
    <w:rsid w:val="001E0435"/>
    <w:rsid w:val="001E0582"/>
    <w:rsid w:val="001E16DC"/>
    <w:rsid w:val="001E79DB"/>
    <w:rsid w:val="001F0361"/>
    <w:rsid w:val="001F5A81"/>
    <w:rsid w:val="00201032"/>
    <w:rsid w:val="0020293E"/>
    <w:rsid w:val="0020296D"/>
    <w:rsid w:val="002049C2"/>
    <w:rsid w:val="002079FC"/>
    <w:rsid w:val="002128E5"/>
    <w:rsid w:val="00213F33"/>
    <w:rsid w:val="002239EA"/>
    <w:rsid w:val="0022751C"/>
    <w:rsid w:val="002322A3"/>
    <w:rsid w:val="002346ED"/>
    <w:rsid w:val="002354D7"/>
    <w:rsid w:val="00235F6A"/>
    <w:rsid w:val="00242909"/>
    <w:rsid w:val="00243C8E"/>
    <w:rsid w:val="00245634"/>
    <w:rsid w:val="00245A99"/>
    <w:rsid w:val="00255C2B"/>
    <w:rsid w:val="00266974"/>
    <w:rsid w:val="00277735"/>
    <w:rsid w:val="0028527F"/>
    <w:rsid w:val="002927F0"/>
    <w:rsid w:val="00297860"/>
    <w:rsid w:val="002A1E9C"/>
    <w:rsid w:val="002A509F"/>
    <w:rsid w:val="002A6200"/>
    <w:rsid w:val="002B017A"/>
    <w:rsid w:val="002B09FE"/>
    <w:rsid w:val="002B3444"/>
    <w:rsid w:val="002B6160"/>
    <w:rsid w:val="002C05A1"/>
    <w:rsid w:val="002C0842"/>
    <w:rsid w:val="002C745B"/>
    <w:rsid w:val="002D568F"/>
    <w:rsid w:val="002E2942"/>
    <w:rsid w:val="002E5644"/>
    <w:rsid w:val="002E58CE"/>
    <w:rsid w:val="002E7B8B"/>
    <w:rsid w:val="002E7C35"/>
    <w:rsid w:val="002F4878"/>
    <w:rsid w:val="002F6E7D"/>
    <w:rsid w:val="002F70B0"/>
    <w:rsid w:val="00310505"/>
    <w:rsid w:val="003343F7"/>
    <w:rsid w:val="003406C5"/>
    <w:rsid w:val="00340BB2"/>
    <w:rsid w:val="00347D3A"/>
    <w:rsid w:val="003551A2"/>
    <w:rsid w:val="00355B14"/>
    <w:rsid w:val="00361E36"/>
    <w:rsid w:val="00373EB3"/>
    <w:rsid w:val="0037782E"/>
    <w:rsid w:val="003807A0"/>
    <w:rsid w:val="00383EA4"/>
    <w:rsid w:val="003862F2"/>
    <w:rsid w:val="00390CDC"/>
    <w:rsid w:val="003944DB"/>
    <w:rsid w:val="003958EC"/>
    <w:rsid w:val="003A39A9"/>
    <w:rsid w:val="003A6F97"/>
    <w:rsid w:val="003A7EBB"/>
    <w:rsid w:val="003B57A1"/>
    <w:rsid w:val="003C099F"/>
    <w:rsid w:val="003C48CF"/>
    <w:rsid w:val="003D2BA5"/>
    <w:rsid w:val="003D3876"/>
    <w:rsid w:val="003E09CA"/>
    <w:rsid w:val="003E2AB3"/>
    <w:rsid w:val="003E65C6"/>
    <w:rsid w:val="003F3A65"/>
    <w:rsid w:val="003F6329"/>
    <w:rsid w:val="003F753E"/>
    <w:rsid w:val="00405826"/>
    <w:rsid w:val="00406F62"/>
    <w:rsid w:val="00412C95"/>
    <w:rsid w:val="0041400D"/>
    <w:rsid w:val="0041446A"/>
    <w:rsid w:val="0042577F"/>
    <w:rsid w:val="00430867"/>
    <w:rsid w:val="00433E07"/>
    <w:rsid w:val="00440797"/>
    <w:rsid w:val="00442124"/>
    <w:rsid w:val="00445D91"/>
    <w:rsid w:val="004466B7"/>
    <w:rsid w:val="00446A4C"/>
    <w:rsid w:val="00453AF8"/>
    <w:rsid w:val="00453C2D"/>
    <w:rsid w:val="00455A88"/>
    <w:rsid w:val="00460B1D"/>
    <w:rsid w:val="00462B73"/>
    <w:rsid w:val="00462CFE"/>
    <w:rsid w:val="00465171"/>
    <w:rsid w:val="0047086B"/>
    <w:rsid w:val="00480338"/>
    <w:rsid w:val="004806C2"/>
    <w:rsid w:val="00481A74"/>
    <w:rsid w:val="00484014"/>
    <w:rsid w:val="00486F44"/>
    <w:rsid w:val="004873BE"/>
    <w:rsid w:val="004918EA"/>
    <w:rsid w:val="00496056"/>
    <w:rsid w:val="004A06A0"/>
    <w:rsid w:val="004A0E7A"/>
    <w:rsid w:val="004A4590"/>
    <w:rsid w:val="004C00F6"/>
    <w:rsid w:val="004C0E37"/>
    <w:rsid w:val="004E3523"/>
    <w:rsid w:val="004E736F"/>
    <w:rsid w:val="004E7C2D"/>
    <w:rsid w:val="004F1160"/>
    <w:rsid w:val="004F21E2"/>
    <w:rsid w:val="004F7815"/>
    <w:rsid w:val="00505488"/>
    <w:rsid w:val="0050552B"/>
    <w:rsid w:val="00514C21"/>
    <w:rsid w:val="00517A0E"/>
    <w:rsid w:val="00521494"/>
    <w:rsid w:val="0052205D"/>
    <w:rsid w:val="0052561D"/>
    <w:rsid w:val="005276D5"/>
    <w:rsid w:val="005277B6"/>
    <w:rsid w:val="005329AF"/>
    <w:rsid w:val="00535CA4"/>
    <w:rsid w:val="0053658F"/>
    <w:rsid w:val="005450C6"/>
    <w:rsid w:val="00545920"/>
    <w:rsid w:val="0054784B"/>
    <w:rsid w:val="0055020C"/>
    <w:rsid w:val="00555A5E"/>
    <w:rsid w:val="005570CB"/>
    <w:rsid w:val="00557929"/>
    <w:rsid w:val="0056322F"/>
    <w:rsid w:val="005652C0"/>
    <w:rsid w:val="005654BE"/>
    <w:rsid w:val="00571409"/>
    <w:rsid w:val="0058374C"/>
    <w:rsid w:val="00587F10"/>
    <w:rsid w:val="005910E8"/>
    <w:rsid w:val="00591D3C"/>
    <w:rsid w:val="00592CF2"/>
    <w:rsid w:val="005C1C9E"/>
    <w:rsid w:val="005D5E27"/>
    <w:rsid w:val="005E33CB"/>
    <w:rsid w:val="005E49F2"/>
    <w:rsid w:val="005E798E"/>
    <w:rsid w:val="005F20F5"/>
    <w:rsid w:val="005F615E"/>
    <w:rsid w:val="006017B4"/>
    <w:rsid w:val="006127BF"/>
    <w:rsid w:val="00613388"/>
    <w:rsid w:val="00614DD8"/>
    <w:rsid w:val="00615C33"/>
    <w:rsid w:val="00617B12"/>
    <w:rsid w:val="00624F16"/>
    <w:rsid w:val="00631DF9"/>
    <w:rsid w:val="0064557D"/>
    <w:rsid w:val="00646382"/>
    <w:rsid w:val="00647A8C"/>
    <w:rsid w:val="00650306"/>
    <w:rsid w:val="006517A8"/>
    <w:rsid w:val="006549A8"/>
    <w:rsid w:val="00654CED"/>
    <w:rsid w:val="006551E9"/>
    <w:rsid w:val="00663A81"/>
    <w:rsid w:val="00664BD2"/>
    <w:rsid w:val="00666EF4"/>
    <w:rsid w:val="006741A2"/>
    <w:rsid w:val="00681D0B"/>
    <w:rsid w:val="00682504"/>
    <w:rsid w:val="0068696B"/>
    <w:rsid w:val="006926D3"/>
    <w:rsid w:val="006971EA"/>
    <w:rsid w:val="00697FC7"/>
    <w:rsid w:val="006A4DC4"/>
    <w:rsid w:val="006A69C1"/>
    <w:rsid w:val="006A70DB"/>
    <w:rsid w:val="006A70F3"/>
    <w:rsid w:val="006B17DA"/>
    <w:rsid w:val="006B3A3B"/>
    <w:rsid w:val="006C15F5"/>
    <w:rsid w:val="006C2E20"/>
    <w:rsid w:val="006D34BD"/>
    <w:rsid w:val="006D47EB"/>
    <w:rsid w:val="006F602A"/>
    <w:rsid w:val="006F6AC6"/>
    <w:rsid w:val="007004D0"/>
    <w:rsid w:val="00702166"/>
    <w:rsid w:val="0070392A"/>
    <w:rsid w:val="007041C1"/>
    <w:rsid w:val="00722BA4"/>
    <w:rsid w:val="007332A0"/>
    <w:rsid w:val="007348DF"/>
    <w:rsid w:val="00745163"/>
    <w:rsid w:val="007471B5"/>
    <w:rsid w:val="00751EFB"/>
    <w:rsid w:val="00752439"/>
    <w:rsid w:val="00756820"/>
    <w:rsid w:val="00763DD0"/>
    <w:rsid w:val="00773D31"/>
    <w:rsid w:val="00777258"/>
    <w:rsid w:val="00777B92"/>
    <w:rsid w:val="0078509C"/>
    <w:rsid w:val="007857A5"/>
    <w:rsid w:val="00791A20"/>
    <w:rsid w:val="00795BD5"/>
    <w:rsid w:val="007971FF"/>
    <w:rsid w:val="007A5B2C"/>
    <w:rsid w:val="007B2752"/>
    <w:rsid w:val="007D198B"/>
    <w:rsid w:val="007D7069"/>
    <w:rsid w:val="007E03CC"/>
    <w:rsid w:val="007E2C7B"/>
    <w:rsid w:val="007E7319"/>
    <w:rsid w:val="007F3ED3"/>
    <w:rsid w:val="007F5303"/>
    <w:rsid w:val="00800F70"/>
    <w:rsid w:val="00802980"/>
    <w:rsid w:val="00812E68"/>
    <w:rsid w:val="00821569"/>
    <w:rsid w:val="00823202"/>
    <w:rsid w:val="008238EE"/>
    <w:rsid w:val="0082586D"/>
    <w:rsid w:val="00827097"/>
    <w:rsid w:val="00830C97"/>
    <w:rsid w:val="00844395"/>
    <w:rsid w:val="0085031B"/>
    <w:rsid w:val="00852B6A"/>
    <w:rsid w:val="008600FF"/>
    <w:rsid w:val="00862CE7"/>
    <w:rsid w:val="0087413C"/>
    <w:rsid w:val="008761B1"/>
    <w:rsid w:val="00897D14"/>
    <w:rsid w:val="008A6CF6"/>
    <w:rsid w:val="008B0446"/>
    <w:rsid w:val="008B5CF6"/>
    <w:rsid w:val="008C1CE1"/>
    <w:rsid w:val="008C557F"/>
    <w:rsid w:val="008C640C"/>
    <w:rsid w:val="008C6815"/>
    <w:rsid w:val="008D0ED7"/>
    <w:rsid w:val="008D1EFA"/>
    <w:rsid w:val="008D34ED"/>
    <w:rsid w:val="008E36BF"/>
    <w:rsid w:val="008F1D25"/>
    <w:rsid w:val="008F2654"/>
    <w:rsid w:val="008F48D7"/>
    <w:rsid w:val="008F6857"/>
    <w:rsid w:val="008F6B95"/>
    <w:rsid w:val="00903C6F"/>
    <w:rsid w:val="00906F86"/>
    <w:rsid w:val="00910C32"/>
    <w:rsid w:val="009165F9"/>
    <w:rsid w:val="009247CC"/>
    <w:rsid w:val="009408CB"/>
    <w:rsid w:val="00944DFE"/>
    <w:rsid w:val="009459F5"/>
    <w:rsid w:val="00960BD4"/>
    <w:rsid w:val="00961C6E"/>
    <w:rsid w:val="00962A33"/>
    <w:rsid w:val="00962D88"/>
    <w:rsid w:val="00963F96"/>
    <w:rsid w:val="00965136"/>
    <w:rsid w:val="009654B5"/>
    <w:rsid w:val="00972B51"/>
    <w:rsid w:val="009848B1"/>
    <w:rsid w:val="009964E9"/>
    <w:rsid w:val="009A0D53"/>
    <w:rsid w:val="009A2AFD"/>
    <w:rsid w:val="009A5679"/>
    <w:rsid w:val="009A722A"/>
    <w:rsid w:val="009B0EE0"/>
    <w:rsid w:val="009B1685"/>
    <w:rsid w:val="009C1D7F"/>
    <w:rsid w:val="009C2C98"/>
    <w:rsid w:val="009C7514"/>
    <w:rsid w:val="009D2DF9"/>
    <w:rsid w:val="009D3B93"/>
    <w:rsid w:val="009D5F76"/>
    <w:rsid w:val="009E2391"/>
    <w:rsid w:val="009E2FA9"/>
    <w:rsid w:val="009E6CC8"/>
    <w:rsid w:val="009E6D40"/>
    <w:rsid w:val="009F13E8"/>
    <w:rsid w:val="009F18E3"/>
    <w:rsid w:val="00A0013F"/>
    <w:rsid w:val="00A00D99"/>
    <w:rsid w:val="00A019CA"/>
    <w:rsid w:val="00A027E5"/>
    <w:rsid w:val="00A10CFD"/>
    <w:rsid w:val="00A15C20"/>
    <w:rsid w:val="00A17566"/>
    <w:rsid w:val="00A21BAB"/>
    <w:rsid w:val="00A225DC"/>
    <w:rsid w:val="00A33EBB"/>
    <w:rsid w:val="00A37533"/>
    <w:rsid w:val="00A4308A"/>
    <w:rsid w:val="00A572BF"/>
    <w:rsid w:val="00A622D8"/>
    <w:rsid w:val="00A66A9E"/>
    <w:rsid w:val="00A744BF"/>
    <w:rsid w:val="00A8509A"/>
    <w:rsid w:val="00A9506B"/>
    <w:rsid w:val="00A96DA2"/>
    <w:rsid w:val="00A974DE"/>
    <w:rsid w:val="00AA3027"/>
    <w:rsid w:val="00AA4A0C"/>
    <w:rsid w:val="00AB07A2"/>
    <w:rsid w:val="00AB4C64"/>
    <w:rsid w:val="00AB6CF0"/>
    <w:rsid w:val="00AB7528"/>
    <w:rsid w:val="00AB7704"/>
    <w:rsid w:val="00AB78AB"/>
    <w:rsid w:val="00AC0E88"/>
    <w:rsid w:val="00AC2FA5"/>
    <w:rsid w:val="00AC6799"/>
    <w:rsid w:val="00AD092B"/>
    <w:rsid w:val="00AD27C2"/>
    <w:rsid w:val="00AD5928"/>
    <w:rsid w:val="00AE6017"/>
    <w:rsid w:val="00AF3C32"/>
    <w:rsid w:val="00B00D8D"/>
    <w:rsid w:val="00B059A1"/>
    <w:rsid w:val="00B062A0"/>
    <w:rsid w:val="00B12B06"/>
    <w:rsid w:val="00B1552C"/>
    <w:rsid w:val="00B164CB"/>
    <w:rsid w:val="00B26DFA"/>
    <w:rsid w:val="00B270B6"/>
    <w:rsid w:val="00B30733"/>
    <w:rsid w:val="00B36C59"/>
    <w:rsid w:val="00B415EC"/>
    <w:rsid w:val="00B416F4"/>
    <w:rsid w:val="00B41E0A"/>
    <w:rsid w:val="00B42706"/>
    <w:rsid w:val="00B4787D"/>
    <w:rsid w:val="00B5595A"/>
    <w:rsid w:val="00B61BB9"/>
    <w:rsid w:val="00B64724"/>
    <w:rsid w:val="00B65337"/>
    <w:rsid w:val="00B74A95"/>
    <w:rsid w:val="00B90860"/>
    <w:rsid w:val="00B939A6"/>
    <w:rsid w:val="00B950B8"/>
    <w:rsid w:val="00BA1347"/>
    <w:rsid w:val="00BA6948"/>
    <w:rsid w:val="00BB0DDA"/>
    <w:rsid w:val="00BC01AB"/>
    <w:rsid w:val="00BC18FA"/>
    <w:rsid w:val="00BD6FE5"/>
    <w:rsid w:val="00BD7073"/>
    <w:rsid w:val="00BE3656"/>
    <w:rsid w:val="00BE62CA"/>
    <w:rsid w:val="00BF0678"/>
    <w:rsid w:val="00BF136E"/>
    <w:rsid w:val="00BF19CD"/>
    <w:rsid w:val="00BF2728"/>
    <w:rsid w:val="00C046DA"/>
    <w:rsid w:val="00C11728"/>
    <w:rsid w:val="00C13E61"/>
    <w:rsid w:val="00C14FFE"/>
    <w:rsid w:val="00C20B0D"/>
    <w:rsid w:val="00C230C4"/>
    <w:rsid w:val="00C257B1"/>
    <w:rsid w:val="00C27022"/>
    <w:rsid w:val="00C30387"/>
    <w:rsid w:val="00C342D2"/>
    <w:rsid w:val="00C42185"/>
    <w:rsid w:val="00C42D11"/>
    <w:rsid w:val="00C511D9"/>
    <w:rsid w:val="00C65D80"/>
    <w:rsid w:val="00C760FA"/>
    <w:rsid w:val="00C81230"/>
    <w:rsid w:val="00C84F99"/>
    <w:rsid w:val="00C87F99"/>
    <w:rsid w:val="00CA073D"/>
    <w:rsid w:val="00CA155A"/>
    <w:rsid w:val="00CA2C34"/>
    <w:rsid w:val="00CC3160"/>
    <w:rsid w:val="00CC7BD8"/>
    <w:rsid w:val="00CD0206"/>
    <w:rsid w:val="00CD188B"/>
    <w:rsid w:val="00CE5B5D"/>
    <w:rsid w:val="00CF513F"/>
    <w:rsid w:val="00CF76C8"/>
    <w:rsid w:val="00D0486B"/>
    <w:rsid w:val="00D04E51"/>
    <w:rsid w:val="00D04EC1"/>
    <w:rsid w:val="00D15A9F"/>
    <w:rsid w:val="00D24105"/>
    <w:rsid w:val="00D25FC1"/>
    <w:rsid w:val="00D31208"/>
    <w:rsid w:val="00D32A76"/>
    <w:rsid w:val="00D3701A"/>
    <w:rsid w:val="00D37DAD"/>
    <w:rsid w:val="00D40C51"/>
    <w:rsid w:val="00D45F6A"/>
    <w:rsid w:val="00D51776"/>
    <w:rsid w:val="00D533F9"/>
    <w:rsid w:val="00D7356D"/>
    <w:rsid w:val="00D758AE"/>
    <w:rsid w:val="00D768F4"/>
    <w:rsid w:val="00D77BB8"/>
    <w:rsid w:val="00D80C87"/>
    <w:rsid w:val="00D86EDC"/>
    <w:rsid w:val="00D91042"/>
    <w:rsid w:val="00D920C1"/>
    <w:rsid w:val="00DA5ACC"/>
    <w:rsid w:val="00DC2C52"/>
    <w:rsid w:val="00DD171E"/>
    <w:rsid w:val="00DD1A1E"/>
    <w:rsid w:val="00DD2E7D"/>
    <w:rsid w:val="00DD714B"/>
    <w:rsid w:val="00DE2139"/>
    <w:rsid w:val="00DE6331"/>
    <w:rsid w:val="00DF0587"/>
    <w:rsid w:val="00DF1598"/>
    <w:rsid w:val="00DF3580"/>
    <w:rsid w:val="00DF5F16"/>
    <w:rsid w:val="00DF7BA3"/>
    <w:rsid w:val="00E02FB8"/>
    <w:rsid w:val="00E04333"/>
    <w:rsid w:val="00E103C3"/>
    <w:rsid w:val="00E27FA5"/>
    <w:rsid w:val="00E301B5"/>
    <w:rsid w:val="00E3044B"/>
    <w:rsid w:val="00E33705"/>
    <w:rsid w:val="00E33772"/>
    <w:rsid w:val="00E33902"/>
    <w:rsid w:val="00E3635D"/>
    <w:rsid w:val="00E36689"/>
    <w:rsid w:val="00E37D43"/>
    <w:rsid w:val="00E41B0B"/>
    <w:rsid w:val="00E446C6"/>
    <w:rsid w:val="00E516AE"/>
    <w:rsid w:val="00E538BE"/>
    <w:rsid w:val="00E600BD"/>
    <w:rsid w:val="00E61DFB"/>
    <w:rsid w:val="00E63AC0"/>
    <w:rsid w:val="00E665C7"/>
    <w:rsid w:val="00E67114"/>
    <w:rsid w:val="00E71028"/>
    <w:rsid w:val="00E7136E"/>
    <w:rsid w:val="00E7444D"/>
    <w:rsid w:val="00E75533"/>
    <w:rsid w:val="00E80E13"/>
    <w:rsid w:val="00E81090"/>
    <w:rsid w:val="00E94239"/>
    <w:rsid w:val="00E96945"/>
    <w:rsid w:val="00EA0232"/>
    <w:rsid w:val="00EA1406"/>
    <w:rsid w:val="00EB1923"/>
    <w:rsid w:val="00EB3E8C"/>
    <w:rsid w:val="00EB598A"/>
    <w:rsid w:val="00EB67D5"/>
    <w:rsid w:val="00EB6D77"/>
    <w:rsid w:val="00EB72E3"/>
    <w:rsid w:val="00EC0142"/>
    <w:rsid w:val="00EC313C"/>
    <w:rsid w:val="00EC6BDA"/>
    <w:rsid w:val="00EC7915"/>
    <w:rsid w:val="00ED42A2"/>
    <w:rsid w:val="00EF14F5"/>
    <w:rsid w:val="00EF4CD9"/>
    <w:rsid w:val="00EF5D9B"/>
    <w:rsid w:val="00F0003C"/>
    <w:rsid w:val="00F03510"/>
    <w:rsid w:val="00F04B29"/>
    <w:rsid w:val="00F12088"/>
    <w:rsid w:val="00F127C5"/>
    <w:rsid w:val="00F131EF"/>
    <w:rsid w:val="00F21982"/>
    <w:rsid w:val="00F25191"/>
    <w:rsid w:val="00F26454"/>
    <w:rsid w:val="00F27BE6"/>
    <w:rsid w:val="00F301DB"/>
    <w:rsid w:val="00F33729"/>
    <w:rsid w:val="00F3477D"/>
    <w:rsid w:val="00F36872"/>
    <w:rsid w:val="00F368E5"/>
    <w:rsid w:val="00F37E36"/>
    <w:rsid w:val="00F37F1D"/>
    <w:rsid w:val="00F41598"/>
    <w:rsid w:val="00F47127"/>
    <w:rsid w:val="00F47629"/>
    <w:rsid w:val="00F50820"/>
    <w:rsid w:val="00F5643E"/>
    <w:rsid w:val="00F57820"/>
    <w:rsid w:val="00F75C2B"/>
    <w:rsid w:val="00F80A31"/>
    <w:rsid w:val="00F83017"/>
    <w:rsid w:val="00F865F0"/>
    <w:rsid w:val="00F92F3F"/>
    <w:rsid w:val="00F93102"/>
    <w:rsid w:val="00FA2BEB"/>
    <w:rsid w:val="00FB3C4D"/>
    <w:rsid w:val="00FB559D"/>
    <w:rsid w:val="00FB6032"/>
    <w:rsid w:val="00FC6E07"/>
    <w:rsid w:val="00FD3B0F"/>
    <w:rsid w:val="00FE0B35"/>
    <w:rsid w:val="00FE0BB2"/>
    <w:rsid w:val="00FE2B53"/>
    <w:rsid w:val="00FE2FA6"/>
    <w:rsid w:val="00FE3466"/>
    <w:rsid w:val="00FE7284"/>
    <w:rsid w:val="00FF28A2"/>
    <w:rsid w:val="00FF2EB7"/>
    <w:rsid w:val="64524856"/>
    <w:rsid w:val="66DA220D"/>
    <w:rsid w:val="7F6B48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5688C2"/>
  <w15:docId w15:val="{53B10940-01A7-0242-BB66-A6FD4816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A5"/>
    <w:rPr>
      <w:rFonts w:ascii="Times New Roman" w:eastAsia="Times New Roman" w:hAnsi="Times New Roman" w:cs="Times New Roman"/>
      <w:sz w:val="24"/>
      <w:szCs w:val="24"/>
    </w:rPr>
  </w:style>
  <w:style w:type="paragraph" w:styleId="Heading1">
    <w:name w:val="heading 1"/>
    <w:basedOn w:val="Normal"/>
    <w:next w:val="Normal"/>
    <w:qFormat/>
    <w:pPr>
      <w:keepNext/>
      <w:spacing w:before="240" w:after="60"/>
      <w:outlineLvl w:val="0"/>
    </w:pPr>
    <w:rPr>
      <w:b/>
      <w:bCs/>
      <w:kern w:val="36"/>
      <w:sz w:val="48"/>
      <w:szCs w:val="48"/>
    </w:rPr>
  </w:style>
  <w:style w:type="paragraph" w:styleId="Heading2">
    <w:name w:val="heading 2"/>
    <w:basedOn w:val="Normal"/>
    <w:next w:val="Normal"/>
    <w:qFormat/>
    <w:pPr>
      <w:keepNext/>
      <w:spacing w:before="240" w:after="60"/>
      <w:outlineLvl w:val="1"/>
    </w:pPr>
    <w:rPr>
      <w:b/>
      <w:bCs/>
      <w:iCs/>
      <w:sz w:val="36"/>
      <w:szCs w:val="36"/>
    </w:rPr>
  </w:style>
  <w:style w:type="paragraph" w:styleId="Heading3">
    <w:name w:val="heading 3"/>
    <w:basedOn w:val="Normal"/>
    <w:next w:val="Normal"/>
    <w:qFormat/>
    <w:pPr>
      <w:keepNext/>
      <w:spacing w:before="240" w:after="60"/>
      <w:outlineLvl w:val="2"/>
    </w:pPr>
    <w:rPr>
      <w:b/>
      <w:bCs/>
      <w:sz w:val="28"/>
      <w:szCs w:val="28"/>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b/>
      <w:bCs/>
      <w:iCs/>
      <w:sz w:val="20"/>
      <w:szCs w:val="20"/>
    </w:rPr>
  </w:style>
  <w:style w:type="paragraph" w:styleId="Heading6">
    <w:name w:val="heading 6"/>
    <w:basedOn w:val="Normal"/>
    <w:next w:val="Normal"/>
    <w:qFormat/>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customStyle="1" w:styleId="il">
    <w:name w:val="il"/>
    <w:basedOn w:val="DefaultParagraphFon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eastAsia="Times New Roman"/>
      <w:sz w:val="18"/>
      <w:szCs w:val="18"/>
      <w:lang w:val="en-GB" w:eastAsia="zh-CN"/>
    </w:rPr>
  </w:style>
  <w:style w:type="character" w:customStyle="1" w:styleId="HeaderChar">
    <w:name w:val="Header Char"/>
    <w:basedOn w:val="DefaultParagraphFont"/>
    <w:link w:val="Header"/>
    <w:uiPriority w:val="99"/>
    <w:rPr>
      <w:rFonts w:eastAsia="Times New Roman"/>
      <w:sz w:val="24"/>
      <w:szCs w:val="24"/>
      <w:lang w:val="en-GB" w:eastAsia="zh-CN"/>
    </w:rPr>
  </w:style>
  <w:style w:type="character" w:customStyle="1" w:styleId="FooterChar">
    <w:name w:val="Footer Char"/>
    <w:basedOn w:val="DefaultParagraphFont"/>
    <w:link w:val="Footer"/>
    <w:uiPriority w:val="99"/>
    <w:rPr>
      <w:rFonts w:eastAsia="Times New Roman"/>
      <w:sz w:val="24"/>
      <w:szCs w:val="24"/>
      <w:lang w:val="en-GB" w:eastAsia="zh-CN"/>
    </w:rPr>
  </w:style>
  <w:style w:type="character" w:styleId="UnresolvedMention">
    <w:name w:val="Unresolved Mention"/>
    <w:basedOn w:val="DefaultParagraphFont"/>
    <w:uiPriority w:val="99"/>
    <w:semiHidden/>
    <w:unhideWhenUsed/>
    <w:rsid w:val="003F753E"/>
    <w:rPr>
      <w:color w:val="605E5C"/>
      <w:shd w:val="clear" w:color="auto" w:fill="E1DFDD"/>
    </w:rPr>
  </w:style>
  <w:style w:type="character" w:customStyle="1" w:styleId="article-headertitle">
    <w:name w:val="article-header__title"/>
    <w:basedOn w:val="DefaultParagraphFont"/>
    <w:rsid w:val="00DF0587"/>
  </w:style>
  <w:style w:type="character" w:customStyle="1" w:styleId="caps">
    <w:name w:val="caps"/>
    <w:basedOn w:val="DefaultParagraphFont"/>
    <w:rsid w:val="00DF0587"/>
  </w:style>
  <w:style w:type="paragraph" w:styleId="Revision">
    <w:name w:val="Revision"/>
    <w:hidden/>
    <w:uiPriority w:val="99"/>
    <w:semiHidden/>
    <w:rsid w:val="00496056"/>
    <w:rPr>
      <w:rFonts w:ascii="Times New Roman" w:eastAsia="Times New Roman" w:hAnsi="Times New Roman" w:cs="Times New Roman"/>
      <w:sz w:val="24"/>
      <w:szCs w:val="24"/>
    </w:rPr>
  </w:style>
  <w:style w:type="paragraph" w:customStyle="1" w:styleId="Pa2">
    <w:name w:val="Pa2"/>
    <w:basedOn w:val="Normal"/>
    <w:next w:val="Normal"/>
    <w:uiPriority w:val="99"/>
    <w:rsid w:val="00066434"/>
    <w:pPr>
      <w:autoSpaceDE w:val="0"/>
      <w:autoSpaceDN w:val="0"/>
      <w:adjustRightInd w:val="0"/>
      <w:spacing w:line="151" w:lineRule="atLeast"/>
    </w:pPr>
    <w:rPr>
      <w:rFonts w:ascii="Univers Next Pro Light Cond" w:eastAsiaTheme="minorEastAsia" w:hAnsi="Univers Next Pro Light Cond" w:cstheme="minorBidi"/>
      <w:lang w:val="en-US"/>
    </w:rPr>
  </w:style>
  <w:style w:type="character" w:customStyle="1" w:styleId="A7">
    <w:name w:val="A7"/>
    <w:uiPriority w:val="99"/>
    <w:rsid w:val="00066434"/>
    <w:rPr>
      <w:rFonts w:cs="Univers Next Pro Light Cond"/>
      <w:color w:val="211D1E"/>
      <w:sz w:val="16"/>
      <w:szCs w:val="16"/>
    </w:rPr>
  </w:style>
  <w:style w:type="character" w:customStyle="1" w:styleId="A8">
    <w:name w:val="A8"/>
    <w:uiPriority w:val="99"/>
    <w:rsid w:val="00066434"/>
    <w:rPr>
      <w:rFonts w:ascii="Univers Next Pro Condensed" w:hAnsi="Univers Next Pro Condensed" w:cs="Univers Next Pro Condensed"/>
      <w:color w:val="211D1E"/>
      <w:sz w:val="12"/>
      <w:szCs w:val="12"/>
    </w:rPr>
  </w:style>
  <w:style w:type="paragraph" w:styleId="FootnoteText">
    <w:name w:val="footnote text"/>
    <w:basedOn w:val="Normal"/>
    <w:link w:val="FootnoteTextChar"/>
    <w:uiPriority w:val="99"/>
    <w:unhideWhenUsed/>
    <w:rsid w:val="00BF2728"/>
    <w:rPr>
      <w:rFonts w:asciiTheme="minorHAnsi" w:eastAsia="SimSun" w:hAnsiTheme="minorHAnsi" w:cstheme="minorBidi"/>
      <w:sz w:val="20"/>
      <w:szCs w:val="20"/>
      <w:lang w:val="fr-FR" w:eastAsia="en-US"/>
    </w:rPr>
  </w:style>
  <w:style w:type="character" w:customStyle="1" w:styleId="FootnoteTextChar">
    <w:name w:val="Footnote Text Char"/>
    <w:basedOn w:val="DefaultParagraphFont"/>
    <w:link w:val="FootnoteText"/>
    <w:uiPriority w:val="99"/>
    <w:rsid w:val="00BF2728"/>
    <w:rPr>
      <w:rFonts w:eastAsia="SimSun"/>
      <w:lang w:val="fr-FR" w:eastAsia="en-US"/>
    </w:rPr>
  </w:style>
  <w:style w:type="character" w:styleId="FootnoteReference">
    <w:name w:val="footnote reference"/>
    <w:basedOn w:val="DefaultParagraphFont"/>
    <w:uiPriority w:val="99"/>
    <w:unhideWhenUsed/>
    <w:rsid w:val="00BF2728"/>
    <w:rPr>
      <w:vertAlign w:val="superscript"/>
    </w:rPr>
  </w:style>
  <w:style w:type="paragraph" w:customStyle="1" w:styleId="CorpsA">
    <w:name w:val="Corps A"/>
    <w:rsid w:val="003E65C6"/>
    <w:pPr>
      <w:widowControl w:val="0"/>
      <w:jc w:val="both"/>
    </w:pPr>
    <w:rPr>
      <w:rFonts w:ascii="Arial Unicode MS" w:eastAsia="Arial Unicode MS" w:hAnsi="Arial Unicode MS" w:cs="Arial Unicode MS" w:hint="eastAsia"/>
      <w:color w:val="000000"/>
      <w:sz w:val="22"/>
      <w:szCs w:val="22"/>
      <w:u w:color="000000"/>
      <w:lang w:val="zh-TW" w:eastAsia="zh-TW"/>
    </w:rPr>
  </w:style>
  <w:style w:type="character" w:customStyle="1" w:styleId="apple-converted-space">
    <w:name w:val="apple-converted-space"/>
    <w:basedOn w:val="DefaultParagraphFont"/>
    <w:rsid w:val="00B3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760">
      <w:bodyDiv w:val="1"/>
      <w:marLeft w:val="0"/>
      <w:marRight w:val="0"/>
      <w:marTop w:val="0"/>
      <w:marBottom w:val="0"/>
      <w:divBdr>
        <w:top w:val="none" w:sz="0" w:space="0" w:color="auto"/>
        <w:left w:val="none" w:sz="0" w:space="0" w:color="auto"/>
        <w:bottom w:val="none" w:sz="0" w:space="0" w:color="auto"/>
        <w:right w:val="none" w:sz="0" w:space="0" w:color="auto"/>
      </w:divBdr>
    </w:div>
    <w:div w:id="40055988">
      <w:bodyDiv w:val="1"/>
      <w:marLeft w:val="0"/>
      <w:marRight w:val="0"/>
      <w:marTop w:val="0"/>
      <w:marBottom w:val="0"/>
      <w:divBdr>
        <w:top w:val="none" w:sz="0" w:space="0" w:color="auto"/>
        <w:left w:val="none" w:sz="0" w:space="0" w:color="auto"/>
        <w:bottom w:val="none" w:sz="0" w:space="0" w:color="auto"/>
        <w:right w:val="none" w:sz="0" w:space="0" w:color="auto"/>
      </w:divBdr>
    </w:div>
    <w:div w:id="67117315">
      <w:bodyDiv w:val="1"/>
      <w:marLeft w:val="0"/>
      <w:marRight w:val="0"/>
      <w:marTop w:val="0"/>
      <w:marBottom w:val="0"/>
      <w:divBdr>
        <w:top w:val="none" w:sz="0" w:space="0" w:color="auto"/>
        <w:left w:val="none" w:sz="0" w:space="0" w:color="auto"/>
        <w:bottom w:val="none" w:sz="0" w:space="0" w:color="auto"/>
        <w:right w:val="none" w:sz="0" w:space="0" w:color="auto"/>
      </w:divBdr>
    </w:div>
    <w:div w:id="91513030">
      <w:bodyDiv w:val="1"/>
      <w:marLeft w:val="0"/>
      <w:marRight w:val="0"/>
      <w:marTop w:val="0"/>
      <w:marBottom w:val="0"/>
      <w:divBdr>
        <w:top w:val="none" w:sz="0" w:space="0" w:color="auto"/>
        <w:left w:val="none" w:sz="0" w:space="0" w:color="auto"/>
        <w:bottom w:val="none" w:sz="0" w:space="0" w:color="auto"/>
        <w:right w:val="none" w:sz="0" w:space="0" w:color="auto"/>
      </w:divBdr>
    </w:div>
    <w:div w:id="98644172">
      <w:bodyDiv w:val="1"/>
      <w:marLeft w:val="0"/>
      <w:marRight w:val="0"/>
      <w:marTop w:val="0"/>
      <w:marBottom w:val="0"/>
      <w:divBdr>
        <w:top w:val="none" w:sz="0" w:space="0" w:color="auto"/>
        <w:left w:val="none" w:sz="0" w:space="0" w:color="auto"/>
        <w:bottom w:val="none" w:sz="0" w:space="0" w:color="auto"/>
        <w:right w:val="none" w:sz="0" w:space="0" w:color="auto"/>
      </w:divBdr>
    </w:div>
    <w:div w:id="107624919">
      <w:bodyDiv w:val="1"/>
      <w:marLeft w:val="0"/>
      <w:marRight w:val="0"/>
      <w:marTop w:val="0"/>
      <w:marBottom w:val="0"/>
      <w:divBdr>
        <w:top w:val="none" w:sz="0" w:space="0" w:color="auto"/>
        <w:left w:val="none" w:sz="0" w:space="0" w:color="auto"/>
        <w:bottom w:val="none" w:sz="0" w:space="0" w:color="auto"/>
        <w:right w:val="none" w:sz="0" w:space="0" w:color="auto"/>
      </w:divBdr>
    </w:div>
    <w:div w:id="114176320">
      <w:bodyDiv w:val="1"/>
      <w:marLeft w:val="0"/>
      <w:marRight w:val="0"/>
      <w:marTop w:val="0"/>
      <w:marBottom w:val="0"/>
      <w:divBdr>
        <w:top w:val="none" w:sz="0" w:space="0" w:color="auto"/>
        <w:left w:val="none" w:sz="0" w:space="0" w:color="auto"/>
        <w:bottom w:val="none" w:sz="0" w:space="0" w:color="auto"/>
        <w:right w:val="none" w:sz="0" w:space="0" w:color="auto"/>
      </w:divBdr>
    </w:div>
    <w:div w:id="145243406">
      <w:bodyDiv w:val="1"/>
      <w:marLeft w:val="0"/>
      <w:marRight w:val="0"/>
      <w:marTop w:val="0"/>
      <w:marBottom w:val="0"/>
      <w:divBdr>
        <w:top w:val="none" w:sz="0" w:space="0" w:color="auto"/>
        <w:left w:val="none" w:sz="0" w:space="0" w:color="auto"/>
        <w:bottom w:val="none" w:sz="0" w:space="0" w:color="auto"/>
        <w:right w:val="none" w:sz="0" w:space="0" w:color="auto"/>
      </w:divBdr>
    </w:div>
    <w:div w:id="205265609">
      <w:bodyDiv w:val="1"/>
      <w:marLeft w:val="0"/>
      <w:marRight w:val="0"/>
      <w:marTop w:val="0"/>
      <w:marBottom w:val="0"/>
      <w:divBdr>
        <w:top w:val="none" w:sz="0" w:space="0" w:color="auto"/>
        <w:left w:val="none" w:sz="0" w:space="0" w:color="auto"/>
        <w:bottom w:val="none" w:sz="0" w:space="0" w:color="auto"/>
        <w:right w:val="none" w:sz="0" w:space="0" w:color="auto"/>
      </w:divBdr>
    </w:div>
    <w:div w:id="208763243">
      <w:bodyDiv w:val="1"/>
      <w:marLeft w:val="0"/>
      <w:marRight w:val="0"/>
      <w:marTop w:val="0"/>
      <w:marBottom w:val="0"/>
      <w:divBdr>
        <w:top w:val="none" w:sz="0" w:space="0" w:color="auto"/>
        <w:left w:val="none" w:sz="0" w:space="0" w:color="auto"/>
        <w:bottom w:val="none" w:sz="0" w:space="0" w:color="auto"/>
        <w:right w:val="none" w:sz="0" w:space="0" w:color="auto"/>
      </w:divBdr>
    </w:div>
    <w:div w:id="211308861">
      <w:bodyDiv w:val="1"/>
      <w:marLeft w:val="0"/>
      <w:marRight w:val="0"/>
      <w:marTop w:val="0"/>
      <w:marBottom w:val="0"/>
      <w:divBdr>
        <w:top w:val="none" w:sz="0" w:space="0" w:color="auto"/>
        <w:left w:val="none" w:sz="0" w:space="0" w:color="auto"/>
        <w:bottom w:val="none" w:sz="0" w:space="0" w:color="auto"/>
        <w:right w:val="none" w:sz="0" w:space="0" w:color="auto"/>
      </w:divBdr>
    </w:div>
    <w:div w:id="236943856">
      <w:bodyDiv w:val="1"/>
      <w:marLeft w:val="0"/>
      <w:marRight w:val="0"/>
      <w:marTop w:val="0"/>
      <w:marBottom w:val="0"/>
      <w:divBdr>
        <w:top w:val="none" w:sz="0" w:space="0" w:color="auto"/>
        <w:left w:val="none" w:sz="0" w:space="0" w:color="auto"/>
        <w:bottom w:val="none" w:sz="0" w:space="0" w:color="auto"/>
        <w:right w:val="none" w:sz="0" w:space="0" w:color="auto"/>
      </w:divBdr>
      <w:divsChild>
        <w:div w:id="590699850">
          <w:marLeft w:val="446"/>
          <w:marRight w:val="0"/>
          <w:marTop w:val="0"/>
          <w:marBottom w:val="0"/>
          <w:divBdr>
            <w:top w:val="none" w:sz="0" w:space="0" w:color="auto"/>
            <w:left w:val="none" w:sz="0" w:space="0" w:color="auto"/>
            <w:bottom w:val="none" w:sz="0" w:space="0" w:color="auto"/>
            <w:right w:val="none" w:sz="0" w:space="0" w:color="auto"/>
          </w:divBdr>
        </w:div>
      </w:divsChild>
    </w:div>
    <w:div w:id="272858049">
      <w:bodyDiv w:val="1"/>
      <w:marLeft w:val="0"/>
      <w:marRight w:val="0"/>
      <w:marTop w:val="0"/>
      <w:marBottom w:val="0"/>
      <w:divBdr>
        <w:top w:val="none" w:sz="0" w:space="0" w:color="auto"/>
        <w:left w:val="none" w:sz="0" w:space="0" w:color="auto"/>
        <w:bottom w:val="none" w:sz="0" w:space="0" w:color="auto"/>
        <w:right w:val="none" w:sz="0" w:space="0" w:color="auto"/>
      </w:divBdr>
    </w:div>
    <w:div w:id="278686945">
      <w:bodyDiv w:val="1"/>
      <w:marLeft w:val="0"/>
      <w:marRight w:val="0"/>
      <w:marTop w:val="0"/>
      <w:marBottom w:val="0"/>
      <w:divBdr>
        <w:top w:val="none" w:sz="0" w:space="0" w:color="auto"/>
        <w:left w:val="none" w:sz="0" w:space="0" w:color="auto"/>
        <w:bottom w:val="none" w:sz="0" w:space="0" w:color="auto"/>
        <w:right w:val="none" w:sz="0" w:space="0" w:color="auto"/>
      </w:divBdr>
    </w:div>
    <w:div w:id="284506546">
      <w:bodyDiv w:val="1"/>
      <w:marLeft w:val="0"/>
      <w:marRight w:val="0"/>
      <w:marTop w:val="0"/>
      <w:marBottom w:val="0"/>
      <w:divBdr>
        <w:top w:val="none" w:sz="0" w:space="0" w:color="auto"/>
        <w:left w:val="none" w:sz="0" w:space="0" w:color="auto"/>
        <w:bottom w:val="none" w:sz="0" w:space="0" w:color="auto"/>
        <w:right w:val="none" w:sz="0" w:space="0" w:color="auto"/>
      </w:divBdr>
    </w:div>
    <w:div w:id="301346014">
      <w:bodyDiv w:val="1"/>
      <w:marLeft w:val="0"/>
      <w:marRight w:val="0"/>
      <w:marTop w:val="0"/>
      <w:marBottom w:val="0"/>
      <w:divBdr>
        <w:top w:val="none" w:sz="0" w:space="0" w:color="auto"/>
        <w:left w:val="none" w:sz="0" w:space="0" w:color="auto"/>
        <w:bottom w:val="none" w:sz="0" w:space="0" w:color="auto"/>
        <w:right w:val="none" w:sz="0" w:space="0" w:color="auto"/>
      </w:divBdr>
    </w:div>
    <w:div w:id="304555731">
      <w:bodyDiv w:val="1"/>
      <w:marLeft w:val="0"/>
      <w:marRight w:val="0"/>
      <w:marTop w:val="0"/>
      <w:marBottom w:val="0"/>
      <w:divBdr>
        <w:top w:val="none" w:sz="0" w:space="0" w:color="auto"/>
        <w:left w:val="none" w:sz="0" w:space="0" w:color="auto"/>
        <w:bottom w:val="none" w:sz="0" w:space="0" w:color="auto"/>
        <w:right w:val="none" w:sz="0" w:space="0" w:color="auto"/>
      </w:divBdr>
    </w:div>
    <w:div w:id="313223982">
      <w:bodyDiv w:val="1"/>
      <w:marLeft w:val="0"/>
      <w:marRight w:val="0"/>
      <w:marTop w:val="0"/>
      <w:marBottom w:val="0"/>
      <w:divBdr>
        <w:top w:val="none" w:sz="0" w:space="0" w:color="auto"/>
        <w:left w:val="none" w:sz="0" w:space="0" w:color="auto"/>
        <w:bottom w:val="none" w:sz="0" w:space="0" w:color="auto"/>
        <w:right w:val="none" w:sz="0" w:space="0" w:color="auto"/>
      </w:divBdr>
    </w:div>
    <w:div w:id="318507245">
      <w:bodyDiv w:val="1"/>
      <w:marLeft w:val="0"/>
      <w:marRight w:val="0"/>
      <w:marTop w:val="0"/>
      <w:marBottom w:val="0"/>
      <w:divBdr>
        <w:top w:val="none" w:sz="0" w:space="0" w:color="auto"/>
        <w:left w:val="none" w:sz="0" w:space="0" w:color="auto"/>
        <w:bottom w:val="none" w:sz="0" w:space="0" w:color="auto"/>
        <w:right w:val="none" w:sz="0" w:space="0" w:color="auto"/>
      </w:divBdr>
    </w:div>
    <w:div w:id="341008663">
      <w:bodyDiv w:val="1"/>
      <w:marLeft w:val="0"/>
      <w:marRight w:val="0"/>
      <w:marTop w:val="0"/>
      <w:marBottom w:val="0"/>
      <w:divBdr>
        <w:top w:val="none" w:sz="0" w:space="0" w:color="auto"/>
        <w:left w:val="none" w:sz="0" w:space="0" w:color="auto"/>
        <w:bottom w:val="none" w:sz="0" w:space="0" w:color="auto"/>
        <w:right w:val="none" w:sz="0" w:space="0" w:color="auto"/>
      </w:divBdr>
    </w:div>
    <w:div w:id="349256616">
      <w:bodyDiv w:val="1"/>
      <w:marLeft w:val="0"/>
      <w:marRight w:val="0"/>
      <w:marTop w:val="0"/>
      <w:marBottom w:val="0"/>
      <w:divBdr>
        <w:top w:val="none" w:sz="0" w:space="0" w:color="auto"/>
        <w:left w:val="none" w:sz="0" w:space="0" w:color="auto"/>
        <w:bottom w:val="none" w:sz="0" w:space="0" w:color="auto"/>
        <w:right w:val="none" w:sz="0" w:space="0" w:color="auto"/>
      </w:divBdr>
    </w:div>
    <w:div w:id="350449043">
      <w:bodyDiv w:val="1"/>
      <w:marLeft w:val="0"/>
      <w:marRight w:val="0"/>
      <w:marTop w:val="0"/>
      <w:marBottom w:val="0"/>
      <w:divBdr>
        <w:top w:val="none" w:sz="0" w:space="0" w:color="auto"/>
        <w:left w:val="none" w:sz="0" w:space="0" w:color="auto"/>
        <w:bottom w:val="none" w:sz="0" w:space="0" w:color="auto"/>
        <w:right w:val="none" w:sz="0" w:space="0" w:color="auto"/>
      </w:divBdr>
    </w:div>
    <w:div w:id="382755387">
      <w:bodyDiv w:val="1"/>
      <w:marLeft w:val="0"/>
      <w:marRight w:val="0"/>
      <w:marTop w:val="0"/>
      <w:marBottom w:val="0"/>
      <w:divBdr>
        <w:top w:val="none" w:sz="0" w:space="0" w:color="auto"/>
        <w:left w:val="none" w:sz="0" w:space="0" w:color="auto"/>
        <w:bottom w:val="none" w:sz="0" w:space="0" w:color="auto"/>
        <w:right w:val="none" w:sz="0" w:space="0" w:color="auto"/>
      </w:divBdr>
    </w:div>
    <w:div w:id="386226827">
      <w:bodyDiv w:val="1"/>
      <w:marLeft w:val="0"/>
      <w:marRight w:val="0"/>
      <w:marTop w:val="0"/>
      <w:marBottom w:val="0"/>
      <w:divBdr>
        <w:top w:val="none" w:sz="0" w:space="0" w:color="auto"/>
        <w:left w:val="none" w:sz="0" w:space="0" w:color="auto"/>
        <w:bottom w:val="none" w:sz="0" w:space="0" w:color="auto"/>
        <w:right w:val="none" w:sz="0" w:space="0" w:color="auto"/>
      </w:divBdr>
    </w:div>
    <w:div w:id="407727574">
      <w:bodyDiv w:val="1"/>
      <w:marLeft w:val="0"/>
      <w:marRight w:val="0"/>
      <w:marTop w:val="0"/>
      <w:marBottom w:val="0"/>
      <w:divBdr>
        <w:top w:val="none" w:sz="0" w:space="0" w:color="auto"/>
        <w:left w:val="none" w:sz="0" w:space="0" w:color="auto"/>
        <w:bottom w:val="none" w:sz="0" w:space="0" w:color="auto"/>
        <w:right w:val="none" w:sz="0" w:space="0" w:color="auto"/>
      </w:divBdr>
    </w:div>
    <w:div w:id="419065806">
      <w:bodyDiv w:val="1"/>
      <w:marLeft w:val="0"/>
      <w:marRight w:val="0"/>
      <w:marTop w:val="0"/>
      <w:marBottom w:val="0"/>
      <w:divBdr>
        <w:top w:val="none" w:sz="0" w:space="0" w:color="auto"/>
        <w:left w:val="none" w:sz="0" w:space="0" w:color="auto"/>
        <w:bottom w:val="none" w:sz="0" w:space="0" w:color="auto"/>
        <w:right w:val="none" w:sz="0" w:space="0" w:color="auto"/>
      </w:divBdr>
      <w:divsChild>
        <w:div w:id="587813646">
          <w:marLeft w:val="360"/>
          <w:marRight w:val="0"/>
          <w:marTop w:val="200"/>
          <w:marBottom w:val="0"/>
          <w:divBdr>
            <w:top w:val="none" w:sz="0" w:space="0" w:color="auto"/>
            <w:left w:val="none" w:sz="0" w:space="0" w:color="auto"/>
            <w:bottom w:val="none" w:sz="0" w:space="0" w:color="auto"/>
            <w:right w:val="none" w:sz="0" w:space="0" w:color="auto"/>
          </w:divBdr>
        </w:div>
        <w:div w:id="976649220">
          <w:marLeft w:val="360"/>
          <w:marRight w:val="0"/>
          <w:marTop w:val="200"/>
          <w:marBottom w:val="0"/>
          <w:divBdr>
            <w:top w:val="none" w:sz="0" w:space="0" w:color="auto"/>
            <w:left w:val="none" w:sz="0" w:space="0" w:color="auto"/>
            <w:bottom w:val="none" w:sz="0" w:space="0" w:color="auto"/>
            <w:right w:val="none" w:sz="0" w:space="0" w:color="auto"/>
          </w:divBdr>
        </w:div>
        <w:div w:id="1769110787">
          <w:marLeft w:val="360"/>
          <w:marRight w:val="0"/>
          <w:marTop w:val="200"/>
          <w:marBottom w:val="0"/>
          <w:divBdr>
            <w:top w:val="none" w:sz="0" w:space="0" w:color="auto"/>
            <w:left w:val="none" w:sz="0" w:space="0" w:color="auto"/>
            <w:bottom w:val="none" w:sz="0" w:space="0" w:color="auto"/>
            <w:right w:val="none" w:sz="0" w:space="0" w:color="auto"/>
          </w:divBdr>
        </w:div>
      </w:divsChild>
    </w:div>
    <w:div w:id="450981885">
      <w:bodyDiv w:val="1"/>
      <w:marLeft w:val="0"/>
      <w:marRight w:val="0"/>
      <w:marTop w:val="0"/>
      <w:marBottom w:val="0"/>
      <w:divBdr>
        <w:top w:val="none" w:sz="0" w:space="0" w:color="auto"/>
        <w:left w:val="none" w:sz="0" w:space="0" w:color="auto"/>
        <w:bottom w:val="none" w:sz="0" w:space="0" w:color="auto"/>
        <w:right w:val="none" w:sz="0" w:space="0" w:color="auto"/>
      </w:divBdr>
    </w:div>
    <w:div w:id="481629226">
      <w:bodyDiv w:val="1"/>
      <w:marLeft w:val="0"/>
      <w:marRight w:val="0"/>
      <w:marTop w:val="0"/>
      <w:marBottom w:val="0"/>
      <w:divBdr>
        <w:top w:val="none" w:sz="0" w:space="0" w:color="auto"/>
        <w:left w:val="none" w:sz="0" w:space="0" w:color="auto"/>
        <w:bottom w:val="none" w:sz="0" w:space="0" w:color="auto"/>
        <w:right w:val="none" w:sz="0" w:space="0" w:color="auto"/>
      </w:divBdr>
      <w:divsChild>
        <w:div w:id="1863279207">
          <w:marLeft w:val="0"/>
          <w:marRight w:val="0"/>
          <w:marTop w:val="0"/>
          <w:marBottom w:val="0"/>
          <w:divBdr>
            <w:top w:val="none" w:sz="0" w:space="0" w:color="auto"/>
            <w:left w:val="none" w:sz="0" w:space="0" w:color="auto"/>
            <w:bottom w:val="none" w:sz="0" w:space="0" w:color="auto"/>
            <w:right w:val="none" w:sz="0" w:space="0" w:color="auto"/>
          </w:divBdr>
          <w:divsChild>
            <w:div w:id="1775439255">
              <w:marLeft w:val="0"/>
              <w:marRight w:val="0"/>
              <w:marTop w:val="0"/>
              <w:marBottom w:val="0"/>
              <w:divBdr>
                <w:top w:val="none" w:sz="0" w:space="0" w:color="auto"/>
                <w:left w:val="none" w:sz="0" w:space="0" w:color="auto"/>
                <w:bottom w:val="none" w:sz="0" w:space="0" w:color="auto"/>
                <w:right w:val="none" w:sz="0" w:space="0" w:color="auto"/>
              </w:divBdr>
              <w:divsChild>
                <w:div w:id="20246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3165">
      <w:bodyDiv w:val="1"/>
      <w:marLeft w:val="0"/>
      <w:marRight w:val="0"/>
      <w:marTop w:val="0"/>
      <w:marBottom w:val="0"/>
      <w:divBdr>
        <w:top w:val="none" w:sz="0" w:space="0" w:color="auto"/>
        <w:left w:val="none" w:sz="0" w:space="0" w:color="auto"/>
        <w:bottom w:val="none" w:sz="0" w:space="0" w:color="auto"/>
        <w:right w:val="none" w:sz="0" w:space="0" w:color="auto"/>
      </w:divBdr>
    </w:div>
    <w:div w:id="530067943">
      <w:bodyDiv w:val="1"/>
      <w:marLeft w:val="0"/>
      <w:marRight w:val="0"/>
      <w:marTop w:val="0"/>
      <w:marBottom w:val="0"/>
      <w:divBdr>
        <w:top w:val="none" w:sz="0" w:space="0" w:color="auto"/>
        <w:left w:val="none" w:sz="0" w:space="0" w:color="auto"/>
        <w:bottom w:val="none" w:sz="0" w:space="0" w:color="auto"/>
        <w:right w:val="none" w:sz="0" w:space="0" w:color="auto"/>
      </w:divBdr>
    </w:div>
    <w:div w:id="551112712">
      <w:bodyDiv w:val="1"/>
      <w:marLeft w:val="0"/>
      <w:marRight w:val="0"/>
      <w:marTop w:val="0"/>
      <w:marBottom w:val="0"/>
      <w:divBdr>
        <w:top w:val="none" w:sz="0" w:space="0" w:color="auto"/>
        <w:left w:val="none" w:sz="0" w:space="0" w:color="auto"/>
        <w:bottom w:val="none" w:sz="0" w:space="0" w:color="auto"/>
        <w:right w:val="none" w:sz="0" w:space="0" w:color="auto"/>
      </w:divBdr>
    </w:div>
    <w:div w:id="574778736">
      <w:bodyDiv w:val="1"/>
      <w:marLeft w:val="0"/>
      <w:marRight w:val="0"/>
      <w:marTop w:val="0"/>
      <w:marBottom w:val="0"/>
      <w:divBdr>
        <w:top w:val="none" w:sz="0" w:space="0" w:color="auto"/>
        <w:left w:val="none" w:sz="0" w:space="0" w:color="auto"/>
        <w:bottom w:val="none" w:sz="0" w:space="0" w:color="auto"/>
        <w:right w:val="none" w:sz="0" w:space="0" w:color="auto"/>
      </w:divBdr>
      <w:divsChild>
        <w:div w:id="2131976996">
          <w:marLeft w:val="360"/>
          <w:marRight w:val="0"/>
          <w:marTop w:val="200"/>
          <w:marBottom w:val="0"/>
          <w:divBdr>
            <w:top w:val="none" w:sz="0" w:space="0" w:color="auto"/>
            <w:left w:val="none" w:sz="0" w:space="0" w:color="auto"/>
            <w:bottom w:val="none" w:sz="0" w:space="0" w:color="auto"/>
            <w:right w:val="none" w:sz="0" w:space="0" w:color="auto"/>
          </w:divBdr>
        </w:div>
        <w:div w:id="951203348">
          <w:marLeft w:val="360"/>
          <w:marRight w:val="0"/>
          <w:marTop w:val="200"/>
          <w:marBottom w:val="0"/>
          <w:divBdr>
            <w:top w:val="none" w:sz="0" w:space="0" w:color="auto"/>
            <w:left w:val="none" w:sz="0" w:space="0" w:color="auto"/>
            <w:bottom w:val="none" w:sz="0" w:space="0" w:color="auto"/>
            <w:right w:val="none" w:sz="0" w:space="0" w:color="auto"/>
          </w:divBdr>
        </w:div>
      </w:divsChild>
    </w:div>
    <w:div w:id="586041545">
      <w:bodyDiv w:val="1"/>
      <w:marLeft w:val="0"/>
      <w:marRight w:val="0"/>
      <w:marTop w:val="0"/>
      <w:marBottom w:val="0"/>
      <w:divBdr>
        <w:top w:val="none" w:sz="0" w:space="0" w:color="auto"/>
        <w:left w:val="none" w:sz="0" w:space="0" w:color="auto"/>
        <w:bottom w:val="none" w:sz="0" w:space="0" w:color="auto"/>
        <w:right w:val="none" w:sz="0" w:space="0" w:color="auto"/>
      </w:divBdr>
    </w:div>
    <w:div w:id="592787732">
      <w:bodyDiv w:val="1"/>
      <w:marLeft w:val="0"/>
      <w:marRight w:val="0"/>
      <w:marTop w:val="0"/>
      <w:marBottom w:val="0"/>
      <w:divBdr>
        <w:top w:val="none" w:sz="0" w:space="0" w:color="auto"/>
        <w:left w:val="none" w:sz="0" w:space="0" w:color="auto"/>
        <w:bottom w:val="none" w:sz="0" w:space="0" w:color="auto"/>
        <w:right w:val="none" w:sz="0" w:space="0" w:color="auto"/>
      </w:divBdr>
    </w:div>
    <w:div w:id="679232675">
      <w:bodyDiv w:val="1"/>
      <w:marLeft w:val="0"/>
      <w:marRight w:val="0"/>
      <w:marTop w:val="0"/>
      <w:marBottom w:val="0"/>
      <w:divBdr>
        <w:top w:val="none" w:sz="0" w:space="0" w:color="auto"/>
        <w:left w:val="none" w:sz="0" w:space="0" w:color="auto"/>
        <w:bottom w:val="none" w:sz="0" w:space="0" w:color="auto"/>
        <w:right w:val="none" w:sz="0" w:space="0" w:color="auto"/>
      </w:divBdr>
    </w:div>
    <w:div w:id="713769907">
      <w:bodyDiv w:val="1"/>
      <w:marLeft w:val="0"/>
      <w:marRight w:val="0"/>
      <w:marTop w:val="0"/>
      <w:marBottom w:val="0"/>
      <w:divBdr>
        <w:top w:val="none" w:sz="0" w:space="0" w:color="auto"/>
        <w:left w:val="none" w:sz="0" w:space="0" w:color="auto"/>
        <w:bottom w:val="none" w:sz="0" w:space="0" w:color="auto"/>
        <w:right w:val="none" w:sz="0" w:space="0" w:color="auto"/>
      </w:divBdr>
    </w:div>
    <w:div w:id="784153812">
      <w:bodyDiv w:val="1"/>
      <w:marLeft w:val="0"/>
      <w:marRight w:val="0"/>
      <w:marTop w:val="0"/>
      <w:marBottom w:val="0"/>
      <w:divBdr>
        <w:top w:val="none" w:sz="0" w:space="0" w:color="auto"/>
        <w:left w:val="none" w:sz="0" w:space="0" w:color="auto"/>
        <w:bottom w:val="none" w:sz="0" w:space="0" w:color="auto"/>
        <w:right w:val="none" w:sz="0" w:space="0" w:color="auto"/>
      </w:divBdr>
      <w:divsChild>
        <w:div w:id="1436943798">
          <w:marLeft w:val="0"/>
          <w:marRight w:val="0"/>
          <w:marTop w:val="0"/>
          <w:marBottom w:val="0"/>
          <w:divBdr>
            <w:top w:val="none" w:sz="0" w:space="0" w:color="auto"/>
            <w:left w:val="none" w:sz="0" w:space="0" w:color="auto"/>
            <w:bottom w:val="none" w:sz="0" w:space="0" w:color="auto"/>
            <w:right w:val="none" w:sz="0" w:space="0" w:color="auto"/>
          </w:divBdr>
          <w:divsChild>
            <w:div w:id="1517039798">
              <w:marLeft w:val="0"/>
              <w:marRight w:val="0"/>
              <w:marTop w:val="0"/>
              <w:marBottom w:val="0"/>
              <w:divBdr>
                <w:top w:val="none" w:sz="0" w:space="0" w:color="auto"/>
                <w:left w:val="none" w:sz="0" w:space="0" w:color="auto"/>
                <w:bottom w:val="none" w:sz="0" w:space="0" w:color="auto"/>
                <w:right w:val="none" w:sz="0" w:space="0" w:color="auto"/>
              </w:divBdr>
              <w:divsChild>
                <w:div w:id="920797861">
                  <w:marLeft w:val="0"/>
                  <w:marRight w:val="0"/>
                  <w:marTop w:val="0"/>
                  <w:marBottom w:val="0"/>
                  <w:divBdr>
                    <w:top w:val="none" w:sz="0" w:space="0" w:color="auto"/>
                    <w:left w:val="none" w:sz="0" w:space="0" w:color="auto"/>
                    <w:bottom w:val="none" w:sz="0" w:space="0" w:color="auto"/>
                    <w:right w:val="none" w:sz="0" w:space="0" w:color="auto"/>
                  </w:divBdr>
                  <w:divsChild>
                    <w:div w:id="7993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67033">
      <w:bodyDiv w:val="1"/>
      <w:marLeft w:val="0"/>
      <w:marRight w:val="0"/>
      <w:marTop w:val="0"/>
      <w:marBottom w:val="0"/>
      <w:divBdr>
        <w:top w:val="none" w:sz="0" w:space="0" w:color="auto"/>
        <w:left w:val="none" w:sz="0" w:space="0" w:color="auto"/>
        <w:bottom w:val="none" w:sz="0" w:space="0" w:color="auto"/>
        <w:right w:val="none" w:sz="0" w:space="0" w:color="auto"/>
      </w:divBdr>
      <w:divsChild>
        <w:div w:id="555243252">
          <w:marLeft w:val="0"/>
          <w:marRight w:val="0"/>
          <w:marTop w:val="0"/>
          <w:marBottom w:val="0"/>
          <w:divBdr>
            <w:top w:val="none" w:sz="0" w:space="0" w:color="auto"/>
            <w:left w:val="none" w:sz="0" w:space="0" w:color="auto"/>
            <w:bottom w:val="none" w:sz="0" w:space="0" w:color="auto"/>
            <w:right w:val="none" w:sz="0" w:space="0" w:color="auto"/>
          </w:divBdr>
          <w:divsChild>
            <w:div w:id="1963879022">
              <w:marLeft w:val="0"/>
              <w:marRight w:val="0"/>
              <w:marTop w:val="0"/>
              <w:marBottom w:val="0"/>
              <w:divBdr>
                <w:top w:val="none" w:sz="0" w:space="0" w:color="auto"/>
                <w:left w:val="none" w:sz="0" w:space="0" w:color="auto"/>
                <w:bottom w:val="none" w:sz="0" w:space="0" w:color="auto"/>
                <w:right w:val="none" w:sz="0" w:space="0" w:color="auto"/>
              </w:divBdr>
              <w:divsChild>
                <w:div w:id="1608464601">
                  <w:marLeft w:val="0"/>
                  <w:marRight w:val="0"/>
                  <w:marTop w:val="120"/>
                  <w:marBottom w:val="480"/>
                  <w:divBdr>
                    <w:top w:val="none" w:sz="0" w:space="0" w:color="auto"/>
                    <w:left w:val="none" w:sz="0" w:space="0" w:color="auto"/>
                    <w:bottom w:val="none" w:sz="0" w:space="0" w:color="auto"/>
                    <w:right w:val="none" w:sz="0" w:space="0" w:color="auto"/>
                  </w:divBdr>
                  <w:divsChild>
                    <w:div w:id="2136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4397">
          <w:marLeft w:val="0"/>
          <w:marRight w:val="0"/>
          <w:marTop w:val="0"/>
          <w:marBottom w:val="0"/>
          <w:divBdr>
            <w:top w:val="none" w:sz="0" w:space="0" w:color="auto"/>
            <w:left w:val="none" w:sz="0" w:space="0" w:color="auto"/>
            <w:bottom w:val="none" w:sz="0" w:space="0" w:color="auto"/>
            <w:right w:val="none" w:sz="0" w:space="0" w:color="auto"/>
          </w:divBdr>
          <w:divsChild>
            <w:div w:id="16513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1949">
      <w:bodyDiv w:val="1"/>
      <w:marLeft w:val="0"/>
      <w:marRight w:val="0"/>
      <w:marTop w:val="0"/>
      <w:marBottom w:val="0"/>
      <w:divBdr>
        <w:top w:val="none" w:sz="0" w:space="0" w:color="auto"/>
        <w:left w:val="none" w:sz="0" w:space="0" w:color="auto"/>
        <w:bottom w:val="none" w:sz="0" w:space="0" w:color="auto"/>
        <w:right w:val="none" w:sz="0" w:space="0" w:color="auto"/>
      </w:divBdr>
    </w:div>
    <w:div w:id="809859081">
      <w:bodyDiv w:val="1"/>
      <w:marLeft w:val="0"/>
      <w:marRight w:val="0"/>
      <w:marTop w:val="0"/>
      <w:marBottom w:val="0"/>
      <w:divBdr>
        <w:top w:val="none" w:sz="0" w:space="0" w:color="auto"/>
        <w:left w:val="none" w:sz="0" w:space="0" w:color="auto"/>
        <w:bottom w:val="none" w:sz="0" w:space="0" w:color="auto"/>
        <w:right w:val="none" w:sz="0" w:space="0" w:color="auto"/>
      </w:divBdr>
    </w:div>
    <w:div w:id="865486546">
      <w:bodyDiv w:val="1"/>
      <w:marLeft w:val="0"/>
      <w:marRight w:val="0"/>
      <w:marTop w:val="0"/>
      <w:marBottom w:val="0"/>
      <w:divBdr>
        <w:top w:val="none" w:sz="0" w:space="0" w:color="auto"/>
        <w:left w:val="none" w:sz="0" w:space="0" w:color="auto"/>
        <w:bottom w:val="none" w:sz="0" w:space="0" w:color="auto"/>
        <w:right w:val="none" w:sz="0" w:space="0" w:color="auto"/>
      </w:divBdr>
    </w:div>
    <w:div w:id="896744345">
      <w:bodyDiv w:val="1"/>
      <w:marLeft w:val="0"/>
      <w:marRight w:val="0"/>
      <w:marTop w:val="0"/>
      <w:marBottom w:val="0"/>
      <w:divBdr>
        <w:top w:val="none" w:sz="0" w:space="0" w:color="auto"/>
        <w:left w:val="none" w:sz="0" w:space="0" w:color="auto"/>
        <w:bottom w:val="none" w:sz="0" w:space="0" w:color="auto"/>
        <w:right w:val="none" w:sz="0" w:space="0" w:color="auto"/>
      </w:divBdr>
    </w:div>
    <w:div w:id="941498422">
      <w:bodyDiv w:val="1"/>
      <w:marLeft w:val="0"/>
      <w:marRight w:val="0"/>
      <w:marTop w:val="0"/>
      <w:marBottom w:val="0"/>
      <w:divBdr>
        <w:top w:val="none" w:sz="0" w:space="0" w:color="auto"/>
        <w:left w:val="none" w:sz="0" w:space="0" w:color="auto"/>
        <w:bottom w:val="none" w:sz="0" w:space="0" w:color="auto"/>
        <w:right w:val="none" w:sz="0" w:space="0" w:color="auto"/>
      </w:divBdr>
    </w:div>
    <w:div w:id="974063702">
      <w:bodyDiv w:val="1"/>
      <w:marLeft w:val="0"/>
      <w:marRight w:val="0"/>
      <w:marTop w:val="0"/>
      <w:marBottom w:val="0"/>
      <w:divBdr>
        <w:top w:val="none" w:sz="0" w:space="0" w:color="auto"/>
        <w:left w:val="none" w:sz="0" w:space="0" w:color="auto"/>
        <w:bottom w:val="none" w:sz="0" w:space="0" w:color="auto"/>
        <w:right w:val="none" w:sz="0" w:space="0" w:color="auto"/>
      </w:divBdr>
    </w:div>
    <w:div w:id="1054231203">
      <w:bodyDiv w:val="1"/>
      <w:marLeft w:val="0"/>
      <w:marRight w:val="0"/>
      <w:marTop w:val="0"/>
      <w:marBottom w:val="0"/>
      <w:divBdr>
        <w:top w:val="none" w:sz="0" w:space="0" w:color="auto"/>
        <w:left w:val="none" w:sz="0" w:space="0" w:color="auto"/>
        <w:bottom w:val="none" w:sz="0" w:space="0" w:color="auto"/>
        <w:right w:val="none" w:sz="0" w:space="0" w:color="auto"/>
      </w:divBdr>
    </w:div>
    <w:div w:id="1118060928">
      <w:bodyDiv w:val="1"/>
      <w:marLeft w:val="0"/>
      <w:marRight w:val="0"/>
      <w:marTop w:val="0"/>
      <w:marBottom w:val="0"/>
      <w:divBdr>
        <w:top w:val="none" w:sz="0" w:space="0" w:color="auto"/>
        <w:left w:val="none" w:sz="0" w:space="0" w:color="auto"/>
        <w:bottom w:val="none" w:sz="0" w:space="0" w:color="auto"/>
        <w:right w:val="none" w:sz="0" w:space="0" w:color="auto"/>
      </w:divBdr>
      <w:divsChild>
        <w:div w:id="1060328192">
          <w:marLeft w:val="0"/>
          <w:marRight w:val="0"/>
          <w:marTop w:val="0"/>
          <w:marBottom w:val="0"/>
          <w:divBdr>
            <w:top w:val="none" w:sz="0" w:space="0" w:color="auto"/>
            <w:left w:val="none" w:sz="0" w:space="0" w:color="auto"/>
            <w:bottom w:val="none" w:sz="0" w:space="0" w:color="auto"/>
            <w:right w:val="none" w:sz="0" w:space="0" w:color="auto"/>
          </w:divBdr>
          <w:divsChild>
            <w:div w:id="401148163">
              <w:marLeft w:val="0"/>
              <w:marRight w:val="0"/>
              <w:marTop w:val="0"/>
              <w:marBottom w:val="0"/>
              <w:divBdr>
                <w:top w:val="none" w:sz="0" w:space="0" w:color="auto"/>
                <w:left w:val="none" w:sz="0" w:space="0" w:color="auto"/>
                <w:bottom w:val="none" w:sz="0" w:space="0" w:color="auto"/>
                <w:right w:val="none" w:sz="0" w:space="0" w:color="auto"/>
              </w:divBdr>
              <w:divsChild>
                <w:div w:id="15190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9801">
      <w:bodyDiv w:val="1"/>
      <w:marLeft w:val="0"/>
      <w:marRight w:val="0"/>
      <w:marTop w:val="0"/>
      <w:marBottom w:val="0"/>
      <w:divBdr>
        <w:top w:val="none" w:sz="0" w:space="0" w:color="auto"/>
        <w:left w:val="none" w:sz="0" w:space="0" w:color="auto"/>
        <w:bottom w:val="none" w:sz="0" w:space="0" w:color="auto"/>
        <w:right w:val="none" w:sz="0" w:space="0" w:color="auto"/>
      </w:divBdr>
      <w:divsChild>
        <w:div w:id="1203857579">
          <w:marLeft w:val="360"/>
          <w:marRight w:val="0"/>
          <w:marTop w:val="200"/>
          <w:marBottom w:val="0"/>
          <w:divBdr>
            <w:top w:val="none" w:sz="0" w:space="0" w:color="auto"/>
            <w:left w:val="none" w:sz="0" w:space="0" w:color="auto"/>
            <w:bottom w:val="none" w:sz="0" w:space="0" w:color="auto"/>
            <w:right w:val="none" w:sz="0" w:space="0" w:color="auto"/>
          </w:divBdr>
        </w:div>
        <w:div w:id="405537440">
          <w:marLeft w:val="360"/>
          <w:marRight w:val="0"/>
          <w:marTop w:val="200"/>
          <w:marBottom w:val="0"/>
          <w:divBdr>
            <w:top w:val="none" w:sz="0" w:space="0" w:color="auto"/>
            <w:left w:val="none" w:sz="0" w:space="0" w:color="auto"/>
            <w:bottom w:val="none" w:sz="0" w:space="0" w:color="auto"/>
            <w:right w:val="none" w:sz="0" w:space="0" w:color="auto"/>
          </w:divBdr>
        </w:div>
      </w:divsChild>
    </w:div>
    <w:div w:id="1164397895">
      <w:bodyDiv w:val="1"/>
      <w:marLeft w:val="0"/>
      <w:marRight w:val="0"/>
      <w:marTop w:val="0"/>
      <w:marBottom w:val="0"/>
      <w:divBdr>
        <w:top w:val="none" w:sz="0" w:space="0" w:color="auto"/>
        <w:left w:val="none" w:sz="0" w:space="0" w:color="auto"/>
        <w:bottom w:val="none" w:sz="0" w:space="0" w:color="auto"/>
        <w:right w:val="none" w:sz="0" w:space="0" w:color="auto"/>
      </w:divBdr>
    </w:div>
    <w:div w:id="1165852366">
      <w:bodyDiv w:val="1"/>
      <w:marLeft w:val="0"/>
      <w:marRight w:val="0"/>
      <w:marTop w:val="0"/>
      <w:marBottom w:val="0"/>
      <w:divBdr>
        <w:top w:val="none" w:sz="0" w:space="0" w:color="auto"/>
        <w:left w:val="none" w:sz="0" w:space="0" w:color="auto"/>
        <w:bottom w:val="none" w:sz="0" w:space="0" w:color="auto"/>
        <w:right w:val="none" w:sz="0" w:space="0" w:color="auto"/>
      </w:divBdr>
    </w:div>
    <w:div w:id="1170172911">
      <w:bodyDiv w:val="1"/>
      <w:marLeft w:val="0"/>
      <w:marRight w:val="0"/>
      <w:marTop w:val="0"/>
      <w:marBottom w:val="0"/>
      <w:divBdr>
        <w:top w:val="none" w:sz="0" w:space="0" w:color="auto"/>
        <w:left w:val="none" w:sz="0" w:space="0" w:color="auto"/>
        <w:bottom w:val="none" w:sz="0" w:space="0" w:color="auto"/>
        <w:right w:val="none" w:sz="0" w:space="0" w:color="auto"/>
      </w:divBdr>
    </w:div>
    <w:div w:id="1175075591">
      <w:bodyDiv w:val="1"/>
      <w:marLeft w:val="0"/>
      <w:marRight w:val="0"/>
      <w:marTop w:val="0"/>
      <w:marBottom w:val="0"/>
      <w:divBdr>
        <w:top w:val="none" w:sz="0" w:space="0" w:color="auto"/>
        <w:left w:val="none" w:sz="0" w:space="0" w:color="auto"/>
        <w:bottom w:val="none" w:sz="0" w:space="0" w:color="auto"/>
        <w:right w:val="none" w:sz="0" w:space="0" w:color="auto"/>
      </w:divBdr>
    </w:div>
    <w:div w:id="1177039206">
      <w:bodyDiv w:val="1"/>
      <w:marLeft w:val="0"/>
      <w:marRight w:val="0"/>
      <w:marTop w:val="0"/>
      <w:marBottom w:val="0"/>
      <w:divBdr>
        <w:top w:val="none" w:sz="0" w:space="0" w:color="auto"/>
        <w:left w:val="none" w:sz="0" w:space="0" w:color="auto"/>
        <w:bottom w:val="none" w:sz="0" w:space="0" w:color="auto"/>
        <w:right w:val="none" w:sz="0" w:space="0" w:color="auto"/>
      </w:divBdr>
    </w:div>
    <w:div w:id="1215191697">
      <w:bodyDiv w:val="1"/>
      <w:marLeft w:val="0"/>
      <w:marRight w:val="0"/>
      <w:marTop w:val="0"/>
      <w:marBottom w:val="0"/>
      <w:divBdr>
        <w:top w:val="none" w:sz="0" w:space="0" w:color="auto"/>
        <w:left w:val="none" w:sz="0" w:space="0" w:color="auto"/>
        <w:bottom w:val="none" w:sz="0" w:space="0" w:color="auto"/>
        <w:right w:val="none" w:sz="0" w:space="0" w:color="auto"/>
      </w:divBdr>
    </w:div>
    <w:div w:id="1217476215">
      <w:bodyDiv w:val="1"/>
      <w:marLeft w:val="0"/>
      <w:marRight w:val="0"/>
      <w:marTop w:val="0"/>
      <w:marBottom w:val="0"/>
      <w:divBdr>
        <w:top w:val="none" w:sz="0" w:space="0" w:color="auto"/>
        <w:left w:val="none" w:sz="0" w:space="0" w:color="auto"/>
        <w:bottom w:val="none" w:sz="0" w:space="0" w:color="auto"/>
        <w:right w:val="none" w:sz="0" w:space="0" w:color="auto"/>
      </w:divBdr>
    </w:div>
    <w:div w:id="1230770099">
      <w:bodyDiv w:val="1"/>
      <w:marLeft w:val="0"/>
      <w:marRight w:val="0"/>
      <w:marTop w:val="0"/>
      <w:marBottom w:val="0"/>
      <w:divBdr>
        <w:top w:val="none" w:sz="0" w:space="0" w:color="auto"/>
        <w:left w:val="none" w:sz="0" w:space="0" w:color="auto"/>
        <w:bottom w:val="none" w:sz="0" w:space="0" w:color="auto"/>
        <w:right w:val="none" w:sz="0" w:space="0" w:color="auto"/>
      </w:divBdr>
    </w:div>
    <w:div w:id="1237741372">
      <w:bodyDiv w:val="1"/>
      <w:marLeft w:val="0"/>
      <w:marRight w:val="0"/>
      <w:marTop w:val="0"/>
      <w:marBottom w:val="0"/>
      <w:divBdr>
        <w:top w:val="none" w:sz="0" w:space="0" w:color="auto"/>
        <w:left w:val="none" w:sz="0" w:space="0" w:color="auto"/>
        <w:bottom w:val="none" w:sz="0" w:space="0" w:color="auto"/>
        <w:right w:val="none" w:sz="0" w:space="0" w:color="auto"/>
      </w:divBdr>
    </w:div>
    <w:div w:id="1264651418">
      <w:bodyDiv w:val="1"/>
      <w:marLeft w:val="0"/>
      <w:marRight w:val="0"/>
      <w:marTop w:val="0"/>
      <w:marBottom w:val="0"/>
      <w:divBdr>
        <w:top w:val="none" w:sz="0" w:space="0" w:color="auto"/>
        <w:left w:val="none" w:sz="0" w:space="0" w:color="auto"/>
        <w:bottom w:val="none" w:sz="0" w:space="0" w:color="auto"/>
        <w:right w:val="none" w:sz="0" w:space="0" w:color="auto"/>
      </w:divBdr>
    </w:div>
    <w:div w:id="1296761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134">
          <w:marLeft w:val="0"/>
          <w:marRight w:val="0"/>
          <w:marTop w:val="0"/>
          <w:marBottom w:val="0"/>
          <w:divBdr>
            <w:top w:val="none" w:sz="0" w:space="0" w:color="auto"/>
            <w:left w:val="none" w:sz="0" w:space="0" w:color="auto"/>
            <w:bottom w:val="none" w:sz="0" w:space="0" w:color="auto"/>
            <w:right w:val="none" w:sz="0" w:space="0" w:color="auto"/>
          </w:divBdr>
          <w:divsChild>
            <w:div w:id="1990594128">
              <w:marLeft w:val="0"/>
              <w:marRight w:val="0"/>
              <w:marTop w:val="0"/>
              <w:marBottom w:val="0"/>
              <w:divBdr>
                <w:top w:val="none" w:sz="0" w:space="0" w:color="auto"/>
                <w:left w:val="none" w:sz="0" w:space="0" w:color="auto"/>
                <w:bottom w:val="none" w:sz="0" w:space="0" w:color="auto"/>
                <w:right w:val="none" w:sz="0" w:space="0" w:color="auto"/>
              </w:divBdr>
              <w:divsChild>
                <w:div w:id="614991702">
                  <w:marLeft w:val="0"/>
                  <w:marRight w:val="0"/>
                  <w:marTop w:val="0"/>
                  <w:marBottom w:val="0"/>
                  <w:divBdr>
                    <w:top w:val="none" w:sz="0" w:space="0" w:color="auto"/>
                    <w:left w:val="none" w:sz="0" w:space="0" w:color="auto"/>
                    <w:bottom w:val="none" w:sz="0" w:space="0" w:color="auto"/>
                    <w:right w:val="none" w:sz="0" w:space="0" w:color="auto"/>
                  </w:divBdr>
                  <w:divsChild>
                    <w:div w:id="700132206">
                      <w:marLeft w:val="0"/>
                      <w:marRight w:val="0"/>
                      <w:marTop w:val="0"/>
                      <w:marBottom w:val="0"/>
                      <w:divBdr>
                        <w:top w:val="none" w:sz="0" w:space="0" w:color="auto"/>
                        <w:left w:val="none" w:sz="0" w:space="0" w:color="auto"/>
                        <w:bottom w:val="none" w:sz="0" w:space="0" w:color="auto"/>
                        <w:right w:val="none" w:sz="0" w:space="0" w:color="auto"/>
                      </w:divBdr>
                      <w:divsChild>
                        <w:div w:id="188108126">
                          <w:marLeft w:val="0"/>
                          <w:marRight w:val="0"/>
                          <w:marTop w:val="0"/>
                          <w:marBottom w:val="0"/>
                          <w:divBdr>
                            <w:top w:val="none" w:sz="0" w:space="0" w:color="auto"/>
                            <w:left w:val="none" w:sz="0" w:space="0" w:color="auto"/>
                            <w:bottom w:val="none" w:sz="0" w:space="0" w:color="auto"/>
                            <w:right w:val="none" w:sz="0" w:space="0" w:color="auto"/>
                          </w:divBdr>
                          <w:divsChild>
                            <w:div w:id="1870869988">
                              <w:marLeft w:val="0"/>
                              <w:marRight w:val="300"/>
                              <w:marTop w:val="180"/>
                              <w:marBottom w:val="0"/>
                              <w:divBdr>
                                <w:top w:val="none" w:sz="0" w:space="0" w:color="auto"/>
                                <w:left w:val="none" w:sz="0" w:space="0" w:color="auto"/>
                                <w:bottom w:val="none" w:sz="0" w:space="0" w:color="auto"/>
                                <w:right w:val="none" w:sz="0" w:space="0" w:color="auto"/>
                              </w:divBdr>
                              <w:divsChild>
                                <w:div w:id="5583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241290">
          <w:marLeft w:val="0"/>
          <w:marRight w:val="0"/>
          <w:marTop w:val="0"/>
          <w:marBottom w:val="0"/>
          <w:divBdr>
            <w:top w:val="none" w:sz="0" w:space="0" w:color="auto"/>
            <w:left w:val="none" w:sz="0" w:space="0" w:color="auto"/>
            <w:bottom w:val="none" w:sz="0" w:space="0" w:color="auto"/>
            <w:right w:val="none" w:sz="0" w:space="0" w:color="auto"/>
          </w:divBdr>
          <w:divsChild>
            <w:div w:id="478887579">
              <w:marLeft w:val="0"/>
              <w:marRight w:val="0"/>
              <w:marTop w:val="0"/>
              <w:marBottom w:val="0"/>
              <w:divBdr>
                <w:top w:val="none" w:sz="0" w:space="0" w:color="auto"/>
                <w:left w:val="none" w:sz="0" w:space="0" w:color="auto"/>
                <w:bottom w:val="none" w:sz="0" w:space="0" w:color="auto"/>
                <w:right w:val="none" w:sz="0" w:space="0" w:color="auto"/>
              </w:divBdr>
              <w:divsChild>
                <w:div w:id="808091254">
                  <w:marLeft w:val="0"/>
                  <w:marRight w:val="0"/>
                  <w:marTop w:val="0"/>
                  <w:marBottom w:val="0"/>
                  <w:divBdr>
                    <w:top w:val="none" w:sz="0" w:space="0" w:color="auto"/>
                    <w:left w:val="none" w:sz="0" w:space="0" w:color="auto"/>
                    <w:bottom w:val="none" w:sz="0" w:space="0" w:color="auto"/>
                    <w:right w:val="none" w:sz="0" w:space="0" w:color="auto"/>
                  </w:divBdr>
                  <w:divsChild>
                    <w:div w:id="843666212">
                      <w:marLeft w:val="0"/>
                      <w:marRight w:val="0"/>
                      <w:marTop w:val="0"/>
                      <w:marBottom w:val="0"/>
                      <w:divBdr>
                        <w:top w:val="none" w:sz="0" w:space="0" w:color="auto"/>
                        <w:left w:val="none" w:sz="0" w:space="0" w:color="auto"/>
                        <w:bottom w:val="none" w:sz="0" w:space="0" w:color="auto"/>
                        <w:right w:val="none" w:sz="0" w:space="0" w:color="auto"/>
                      </w:divBdr>
                      <w:divsChild>
                        <w:div w:id="1770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32013">
      <w:bodyDiv w:val="1"/>
      <w:marLeft w:val="0"/>
      <w:marRight w:val="0"/>
      <w:marTop w:val="0"/>
      <w:marBottom w:val="0"/>
      <w:divBdr>
        <w:top w:val="none" w:sz="0" w:space="0" w:color="auto"/>
        <w:left w:val="none" w:sz="0" w:space="0" w:color="auto"/>
        <w:bottom w:val="none" w:sz="0" w:space="0" w:color="auto"/>
        <w:right w:val="none" w:sz="0" w:space="0" w:color="auto"/>
      </w:divBdr>
    </w:div>
    <w:div w:id="1375346848">
      <w:bodyDiv w:val="1"/>
      <w:marLeft w:val="0"/>
      <w:marRight w:val="0"/>
      <w:marTop w:val="0"/>
      <w:marBottom w:val="0"/>
      <w:divBdr>
        <w:top w:val="none" w:sz="0" w:space="0" w:color="auto"/>
        <w:left w:val="none" w:sz="0" w:space="0" w:color="auto"/>
        <w:bottom w:val="none" w:sz="0" w:space="0" w:color="auto"/>
        <w:right w:val="none" w:sz="0" w:space="0" w:color="auto"/>
      </w:divBdr>
    </w:div>
    <w:div w:id="1410150583">
      <w:bodyDiv w:val="1"/>
      <w:marLeft w:val="0"/>
      <w:marRight w:val="0"/>
      <w:marTop w:val="0"/>
      <w:marBottom w:val="0"/>
      <w:divBdr>
        <w:top w:val="none" w:sz="0" w:space="0" w:color="auto"/>
        <w:left w:val="none" w:sz="0" w:space="0" w:color="auto"/>
        <w:bottom w:val="none" w:sz="0" w:space="0" w:color="auto"/>
        <w:right w:val="none" w:sz="0" w:space="0" w:color="auto"/>
      </w:divBdr>
    </w:div>
    <w:div w:id="1452548344">
      <w:bodyDiv w:val="1"/>
      <w:marLeft w:val="0"/>
      <w:marRight w:val="0"/>
      <w:marTop w:val="0"/>
      <w:marBottom w:val="0"/>
      <w:divBdr>
        <w:top w:val="none" w:sz="0" w:space="0" w:color="auto"/>
        <w:left w:val="none" w:sz="0" w:space="0" w:color="auto"/>
        <w:bottom w:val="none" w:sz="0" w:space="0" w:color="auto"/>
        <w:right w:val="none" w:sz="0" w:space="0" w:color="auto"/>
      </w:divBdr>
    </w:div>
    <w:div w:id="1457456176">
      <w:bodyDiv w:val="1"/>
      <w:marLeft w:val="0"/>
      <w:marRight w:val="0"/>
      <w:marTop w:val="0"/>
      <w:marBottom w:val="0"/>
      <w:divBdr>
        <w:top w:val="none" w:sz="0" w:space="0" w:color="auto"/>
        <w:left w:val="none" w:sz="0" w:space="0" w:color="auto"/>
        <w:bottom w:val="none" w:sz="0" w:space="0" w:color="auto"/>
        <w:right w:val="none" w:sz="0" w:space="0" w:color="auto"/>
      </w:divBdr>
    </w:div>
    <w:div w:id="1472557409">
      <w:bodyDiv w:val="1"/>
      <w:marLeft w:val="0"/>
      <w:marRight w:val="0"/>
      <w:marTop w:val="0"/>
      <w:marBottom w:val="0"/>
      <w:divBdr>
        <w:top w:val="none" w:sz="0" w:space="0" w:color="auto"/>
        <w:left w:val="none" w:sz="0" w:space="0" w:color="auto"/>
        <w:bottom w:val="none" w:sz="0" w:space="0" w:color="auto"/>
        <w:right w:val="none" w:sz="0" w:space="0" w:color="auto"/>
      </w:divBdr>
    </w:div>
    <w:div w:id="1488858193">
      <w:bodyDiv w:val="1"/>
      <w:marLeft w:val="0"/>
      <w:marRight w:val="0"/>
      <w:marTop w:val="0"/>
      <w:marBottom w:val="0"/>
      <w:divBdr>
        <w:top w:val="none" w:sz="0" w:space="0" w:color="auto"/>
        <w:left w:val="none" w:sz="0" w:space="0" w:color="auto"/>
        <w:bottom w:val="none" w:sz="0" w:space="0" w:color="auto"/>
        <w:right w:val="none" w:sz="0" w:space="0" w:color="auto"/>
      </w:divBdr>
    </w:div>
    <w:div w:id="1544050789">
      <w:bodyDiv w:val="1"/>
      <w:marLeft w:val="0"/>
      <w:marRight w:val="0"/>
      <w:marTop w:val="0"/>
      <w:marBottom w:val="0"/>
      <w:divBdr>
        <w:top w:val="none" w:sz="0" w:space="0" w:color="auto"/>
        <w:left w:val="none" w:sz="0" w:space="0" w:color="auto"/>
        <w:bottom w:val="none" w:sz="0" w:space="0" w:color="auto"/>
        <w:right w:val="none" w:sz="0" w:space="0" w:color="auto"/>
      </w:divBdr>
    </w:div>
    <w:div w:id="1555965717">
      <w:bodyDiv w:val="1"/>
      <w:marLeft w:val="0"/>
      <w:marRight w:val="0"/>
      <w:marTop w:val="0"/>
      <w:marBottom w:val="0"/>
      <w:divBdr>
        <w:top w:val="none" w:sz="0" w:space="0" w:color="auto"/>
        <w:left w:val="none" w:sz="0" w:space="0" w:color="auto"/>
        <w:bottom w:val="none" w:sz="0" w:space="0" w:color="auto"/>
        <w:right w:val="none" w:sz="0" w:space="0" w:color="auto"/>
      </w:divBdr>
    </w:div>
    <w:div w:id="1598979458">
      <w:bodyDiv w:val="1"/>
      <w:marLeft w:val="0"/>
      <w:marRight w:val="0"/>
      <w:marTop w:val="0"/>
      <w:marBottom w:val="0"/>
      <w:divBdr>
        <w:top w:val="none" w:sz="0" w:space="0" w:color="auto"/>
        <w:left w:val="none" w:sz="0" w:space="0" w:color="auto"/>
        <w:bottom w:val="none" w:sz="0" w:space="0" w:color="auto"/>
        <w:right w:val="none" w:sz="0" w:space="0" w:color="auto"/>
      </w:divBdr>
    </w:div>
    <w:div w:id="1659310634">
      <w:bodyDiv w:val="1"/>
      <w:marLeft w:val="0"/>
      <w:marRight w:val="0"/>
      <w:marTop w:val="0"/>
      <w:marBottom w:val="0"/>
      <w:divBdr>
        <w:top w:val="none" w:sz="0" w:space="0" w:color="auto"/>
        <w:left w:val="none" w:sz="0" w:space="0" w:color="auto"/>
        <w:bottom w:val="none" w:sz="0" w:space="0" w:color="auto"/>
        <w:right w:val="none" w:sz="0" w:space="0" w:color="auto"/>
      </w:divBdr>
      <w:divsChild>
        <w:div w:id="1793548317">
          <w:marLeft w:val="0"/>
          <w:marRight w:val="0"/>
          <w:marTop w:val="0"/>
          <w:marBottom w:val="0"/>
          <w:divBdr>
            <w:top w:val="none" w:sz="0" w:space="0" w:color="auto"/>
            <w:left w:val="none" w:sz="0" w:space="0" w:color="auto"/>
            <w:bottom w:val="none" w:sz="0" w:space="0" w:color="auto"/>
            <w:right w:val="none" w:sz="0" w:space="0" w:color="auto"/>
          </w:divBdr>
        </w:div>
        <w:div w:id="1867592469">
          <w:marLeft w:val="0"/>
          <w:marRight w:val="0"/>
          <w:marTop w:val="0"/>
          <w:marBottom w:val="0"/>
          <w:divBdr>
            <w:top w:val="none" w:sz="0" w:space="0" w:color="auto"/>
            <w:left w:val="none" w:sz="0" w:space="0" w:color="auto"/>
            <w:bottom w:val="none" w:sz="0" w:space="0" w:color="auto"/>
            <w:right w:val="none" w:sz="0" w:space="0" w:color="auto"/>
          </w:divBdr>
        </w:div>
        <w:div w:id="1048190884">
          <w:marLeft w:val="0"/>
          <w:marRight w:val="0"/>
          <w:marTop w:val="0"/>
          <w:marBottom w:val="0"/>
          <w:divBdr>
            <w:top w:val="none" w:sz="0" w:space="0" w:color="auto"/>
            <w:left w:val="none" w:sz="0" w:space="0" w:color="auto"/>
            <w:bottom w:val="none" w:sz="0" w:space="0" w:color="auto"/>
            <w:right w:val="none" w:sz="0" w:space="0" w:color="auto"/>
          </w:divBdr>
        </w:div>
      </w:divsChild>
    </w:div>
    <w:div w:id="1660689164">
      <w:bodyDiv w:val="1"/>
      <w:marLeft w:val="0"/>
      <w:marRight w:val="0"/>
      <w:marTop w:val="0"/>
      <w:marBottom w:val="0"/>
      <w:divBdr>
        <w:top w:val="none" w:sz="0" w:space="0" w:color="auto"/>
        <w:left w:val="none" w:sz="0" w:space="0" w:color="auto"/>
        <w:bottom w:val="none" w:sz="0" w:space="0" w:color="auto"/>
        <w:right w:val="none" w:sz="0" w:space="0" w:color="auto"/>
      </w:divBdr>
    </w:div>
    <w:div w:id="1689795500">
      <w:bodyDiv w:val="1"/>
      <w:marLeft w:val="0"/>
      <w:marRight w:val="0"/>
      <w:marTop w:val="0"/>
      <w:marBottom w:val="0"/>
      <w:divBdr>
        <w:top w:val="none" w:sz="0" w:space="0" w:color="auto"/>
        <w:left w:val="none" w:sz="0" w:space="0" w:color="auto"/>
        <w:bottom w:val="none" w:sz="0" w:space="0" w:color="auto"/>
        <w:right w:val="none" w:sz="0" w:space="0" w:color="auto"/>
      </w:divBdr>
    </w:div>
    <w:div w:id="1697265932">
      <w:bodyDiv w:val="1"/>
      <w:marLeft w:val="0"/>
      <w:marRight w:val="0"/>
      <w:marTop w:val="0"/>
      <w:marBottom w:val="0"/>
      <w:divBdr>
        <w:top w:val="none" w:sz="0" w:space="0" w:color="auto"/>
        <w:left w:val="none" w:sz="0" w:space="0" w:color="auto"/>
        <w:bottom w:val="none" w:sz="0" w:space="0" w:color="auto"/>
        <w:right w:val="none" w:sz="0" w:space="0" w:color="auto"/>
      </w:divBdr>
      <w:divsChild>
        <w:div w:id="838621810">
          <w:marLeft w:val="360"/>
          <w:marRight w:val="0"/>
          <w:marTop w:val="200"/>
          <w:marBottom w:val="0"/>
          <w:divBdr>
            <w:top w:val="none" w:sz="0" w:space="0" w:color="auto"/>
            <w:left w:val="none" w:sz="0" w:space="0" w:color="auto"/>
            <w:bottom w:val="none" w:sz="0" w:space="0" w:color="auto"/>
            <w:right w:val="none" w:sz="0" w:space="0" w:color="auto"/>
          </w:divBdr>
        </w:div>
      </w:divsChild>
    </w:div>
    <w:div w:id="1732924855">
      <w:bodyDiv w:val="1"/>
      <w:marLeft w:val="0"/>
      <w:marRight w:val="0"/>
      <w:marTop w:val="0"/>
      <w:marBottom w:val="0"/>
      <w:divBdr>
        <w:top w:val="none" w:sz="0" w:space="0" w:color="auto"/>
        <w:left w:val="none" w:sz="0" w:space="0" w:color="auto"/>
        <w:bottom w:val="none" w:sz="0" w:space="0" w:color="auto"/>
        <w:right w:val="none" w:sz="0" w:space="0" w:color="auto"/>
      </w:divBdr>
    </w:div>
    <w:div w:id="1781727776">
      <w:bodyDiv w:val="1"/>
      <w:marLeft w:val="0"/>
      <w:marRight w:val="0"/>
      <w:marTop w:val="0"/>
      <w:marBottom w:val="0"/>
      <w:divBdr>
        <w:top w:val="none" w:sz="0" w:space="0" w:color="auto"/>
        <w:left w:val="none" w:sz="0" w:space="0" w:color="auto"/>
        <w:bottom w:val="none" w:sz="0" w:space="0" w:color="auto"/>
        <w:right w:val="none" w:sz="0" w:space="0" w:color="auto"/>
      </w:divBdr>
      <w:divsChild>
        <w:div w:id="1546526655">
          <w:marLeft w:val="0"/>
          <w:marRight w:val="0"/>
          <w:marTop w:val="0"/>
          <w:marBottom w:val="0"/>
          <w:divBdr>
            <w:top w:val="none" w:sz="0" w:space="0" w:color="auto"/>
            <w:left w:val="none" w:sz="0" w:space="0" w:color="auto"/>
            <w:bottom w:val="none" w:sz="0" w:space="0" w:color="auto"/>
            <w:right w:val="none" w:sz="0" w:space="0" w:color="auto"/>
          </w:divBdr>
          <w:divsChild>
            <w:div w:id="370502005">
              <w:marLeft w:val="0"/>
              <w:marRight w:val="0"/>
              <w:marTop w:val="0"/>
              <w:marBottom w:val="0"/>
              <w:divBdr>
                <w:top w:val="none" w:sz="0" w:space="0" w:color="auto"/>
                <w:left w:val="none" w:sz="0" w:space="0" w:color="auto"/>
                <w:bottom w:val="none" w:sz="0" w:space="0" w:color="auto"/>
                <w:right w:val="none" w:sz="0" w:space="0" w:color="auto"/>
              </w:divBdr>
              <w:divsChild>
                <w:div w:id="1774478223">
                  <w:marLeft w:val="0"/>
                  <w:marRight w:val="0"/>
                  <w:marTop w:val="0"/>
                  <w:marBottom w:val="0"/>
                  <w:divBdr>
                    <w:top w:val="none" w:sz="0" w:space="0" w:color="auto"/>
                    <w:left w:val="none" w:sz="0" w:space="0" w:color="auto"/>
                    <w:bottom w:val="none" w:sz="0" w:space="0" w:color="auto"/>
                    <w:right w:val="none" w:sz="0" w:space="0" w:color="auto"/>
                  </w:divBdr>
                  <w:divsChild>
                    <w:div w:id="12693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44846">
      <w:bodyDiv w:val="1"/>
      <w:marLeft w:val="0"/>
      <w:marRight w:val="0"/>
      <w:marTop w:val="0"/>
      <w:marBottom w:val="0"/>
      <w:divBdr>
        <w:top w:val="none" w:sz="0" w:space="0" w:color="auto"/>
        <w:left w:val="none" w:sz="0" w:space="0" w:color="auto"/>
        <w:bottom w:val="none" w:sz="0" w:space="0" w:color="auto"/>
        <w:right w:val="none" w:sz="0" w:space="0" w:color="auto"/>
      </w:divBdr>
    </w:div>
    <w:div w:id="1897231406">
      <w:bodyDiv w:val="1"/>
      <w:marLeft w:val="0"/>
      <w:marRight w:val="0"/>
      <w:marTop w:val="0"/>
      <w:marBottom w:val="0"/>
      <w:divBdr>
        <w:top w:val="none" w:sz="0" w:space="0" w:color="auto"/>
        <w:left w:val="none" w:sz="0" w:space="0" w:color="auto"/>
        <w:bottom w:val="none" w:sz="0" w:space="0" w:color="auto"/>
        <w:right w:val="none" w:sz="0" w:space="0" w:color="auto"/>
      </w:divBdr>
    </w:div>
    <w:div w:id="1910000500">
      <w:bodyDiv w:val="1"/>
      <w:marLeft w:val="0"/>
      <w:marRight w:val="0"/>
      <w:marTop w:val="0"/>
      <w:marBottom w:val="0"/>
      <w:divBdr>
        <w:top w:val="none" w:sz="0" w:space="0" w:color="auto"/>
        <w:left w:val="none" w:sz="0" w:space="0" w:color="auto"/>
        <w:bottom w:val="none" w:sz="0" w:space="0" w:color="auto"/>
        <w:right w:val="none" w:sz="0" w:space="0" w:color="auto"/>
      </w:divBdr>
    </w:div>
    <w:div w:id="1935505313">
      <w:bodyDiv w:val="1"/>
      <w:marLeft w:val="0"/>
      <w:marRight w:val="0"/>
      <w:marTop w:val="0"/>
      <w:marBottom w:val="0"/>
      <w:divBdr>
        <w:top w:val="none" w:sz="0" w:space="0" w:color="auto"/>
        <w:left w:val="none" w:sz="0" w:space="0" w:color="auto"/>
        <w:bottom w:val="none" w:sz="0" w:space="0" w:color="auto"/>
        <w:right w:val="none" w:sz="0" w:space="0" w:color="auto"/>
      </w:divBdr>
    </w:div>
    <w:div w:id="1936555064">
      <w:bodyDiv w:val="1"/>
      <w:marLeft w:val="0"/>
      <w:marRight w:val="0"/>
      <w:marTop w:val="0"/>
      <w:marBottom w:val="0"/>
      <w:divBdr>
        <w:top w:val="none" w:sz="0" w:space="0" w:color="auto"/>
        <w:left w:val="none" w:sz="0" w:space="0" w:color="auto"/>
        <w:bottom w:val="none" w:sz="0" w:space="0" w:color="auto"/>
        <w:right w:val="none" w:sz="0" w:space="0" w:color="auto"/>
      </w:divBdr>
    </w:div>
    <w:div w:id="1975403125">
      <w:bodyDiv w:val="1"/>
      <w:marLeft w:val="0"/>
      <w:marRight w:val="0"/>
      <w:marTop w:val="0"/>
      <w:marBottom w:val="0"/>
      <w:divBdr>
        <w:top w:val="none" w:sz="0" w:space="0" w:color="auto"/>
        <w:left w:val="none" w:sz="0" w:space="0" w:color="auto"/>
        <w:bottom w:val="none" w:sz="0" w:space="0" w:color="auto"/>
        <w:right w:val="none" w:sz="0" w:space="0" w:color="auto"/>
      </w:divBdr>
    </w:div>
    <w:div w:id="2065372198">
      <w:bodyDiv w:val="1"/>
      <w:marLeft w:val="0"/>
      <w:marRight w:val="0"/>
      <w:marTop w:val="0"/>
      <w:marBottom w:val="0"/>
      <w:divBdr>
        <w:top w:val="none" w:sz="0" w:space="0" w:color="auto"/>
        <w:left w:val="none" w:sz="0" w:space="0" w:color="auto"/>
        <w:bottom w:val="none" w:sz="0" w:space="0" w:color="auto"/>
        <w:right w:val="none" w:sz="0" w:space="0" w:color="auto"/>
      </w:divBdr>
    </w:div>
    <w:div w:id="2111776744">
      <w:bodyDiv w:val="1"/>
      <w:marLeft w:val="0"/>
      <w:marRight w:val="0"/>
      <w:marTop w:val="0"/>
      <w:marBottom w:val="0"/>
      <w:divBdr>
        <w:top w:val="none" w:sz="0" w:space="0" w:color="auto"/>
        <w:left w:val="none" w:sz="0" w:space="0" w:color="auto"/>
        <w:bottom w:val="none" w:sz="0" w:space="0" w:color="auto"/>
        <w:right w:val="none" w:sz="0" w:space="0" w:color="auto"/>
      </w:divBdr>
    </w:div>
    <w:div w:id="2123374582">
      <w:bodyDiv w:val="1"/>
      <w:marLeft w:val="0"/>
      <w:marRight w:val="0"/>
      <w:marTop w:val="0"/>
      <w:marBottom w:val="0"/>
      <w:divBdr>
        <w:top w:val="none" w:sz="0" w:space="0" w:color="auto"/>
        <w:left w:val="none" w:sz="0" w:space="0" w:color="auto"/>
        <w:bottom w:val="none" w:sz="0" w:space="0" w:color="auto"/>
        <w:right w:val="none" w:sz="0" w:space="0" w:color="auto"/>
      </w:divBdr>
      <w:divsChild>
        <w:div w:id="1583250467">
          <w:marLeft w:val="0"/>
          <w:marRight w:val="0"/>
          <w:marTop w:val="0"/>
          <w:marBottom w:val="0"/>
          <w:divBdr>
            <w:top w:val="none" w:sz="0" w:space="0" w:color="auto"/>
            <w:left w:val="none" w:sz="0" w:space="0" w:color="auto"/>
            <w:bottom w:val="none" w:sz="0" w:space="0" w:color="auto"/>
            <w:right w:val="none" w:sz="0" w:space="0" w:color="auto"/>
          </w:divBdr>
          <w:divsChild>
            <w:div w:id="1361317845">
              <w:marLeft w:val="0"/>
              <w:marRight w:val="0"/>
              <w:marTop w:val="0"/>
              <w:marBottom w:val="0"/>
              <w:divBdr>
                <w:top w:val="none" w:sz="0" w:space="0" w:color="auto"/>
                <w:left w:val="none" w:sz="0" w:space="0" w:color="auto"/>
                <w:bottom w:val="none" w:sz="0" w:space="0" w:color="auto"/>
                <w:right w:val="none" w:sz="0" w:space="0" w:color="auto"/>
              </w:divBdr>
              <w:divsChild>
                <w:div w:id="932276567">
                  <w:marLeft w:val="0"/>
                  <w:marRight w:val="0"/>
                  <w:marTop w:val="0"/>
                  <w:marBottom w:val="0"/>
                  <w:divBdr>
                    <w:top w:val="none" w:sz="0" w:space="0" w:color="auto"/>
                    <w:left w:val="none" w:sz="0" w:space="0" w:color="auto"/>
                    <w:bottom w:val="none" w:sz="0" w:space="0" w:color="auto"/>
                    <w:right w:val="none" w:sz="0" w:space="0" w:color="auto"/>
                  </w:divBdr>
                  <w:divsChild>
                    <w:div w:id="14912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6A1F68-4341-DF49-8B71-162B3213E6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1588</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Walker</dc:creator>
  <cp:lastModifiedBy>K27514</cp:lastModifiedBy>
  <cp:revision>2</cp:revision>
  <cp:lastPrinted>2021-07-14T10:07:00Z</cp:lastPrinted>
  <dcterms:created xsi:type="dcterms:W3CDTF">2023-02-01T07:12:00Z</dcterms:created>
  <dcterms:modified xsi:type="dcterms:W3CDTF">2023-02-01T07:12:00Z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